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F38" w:rsidRDefault="00B22565" w:rsidP="005E0F38">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bookmarkStart w:id="8" w:name="_Toc293265645"/>
      <w:bookmarkStart w:id="9" w:name="_Toc293265689"/>
      <w:bookmarkStart w:id="10" w:name="_Toc293265964"/>
      <w:bookmarkStart w:id="11" w:name="_Toc293266024"/>
      <w:bookmarkStart w:id="12" w:name="_Toc293266209"/>
      <w:bookmarkStart w:id="13" w:name="_Toc293266837"/>
      <w:bookmarkStart w:id="14" w:name="_Toc293291699"/>
      <w:bookmarkStart w:id="15" w:name="_Toc293520129"/>
      <w:r>
        <w:rPr>
          <w:noProof/>
        </w:rPr>
        <w:drawing>
          <wp:inline distT="0" distB="0" distL="0" distR="0" wp14:anchorId="5C71493C" wp14:editId="01136C86">
            <wp:extent cx="611505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603A9A" w:rsidRPr="00EC27F0" w:rsidRDefault="002810F0" w:rsidP="00EC27F0">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B22565" w:rsidRPr="005E2246" w:rsidRDefault="00B22565" w:rsidP="00167C76">
      <w:pPr>
        <w:spacing w:before="60"/>
        <w:jc w:val="right"/>
        <w:rPr>
          <w:sz w:val="20"/>
          <w:szCs w:val="20"/>
        </w:rPr>
      </w:pPr>
      <w:r w:rsidRPr="005E2246">
        <w:rPr>
          <w:sz w:val="20"/>
          <w:szCs w:val="20"/>
        </w:rPr>
        <w:t>УТВЕРЖДАЮ:</w:t>
      </w:r>
    </w:p>
    <w:p w:rsidR="00B22565" w:rsidRDefault="00B22565" w:rsidP="00167C76">
      <w:pPr>
        <w:spacing w:before="60"/>
        <w:jc w:val="right"/>
        <w:rPr>
          <w:sz w:val="20"/>
          <w:szCs w:val="20"/>
        </w:rPr>
      </w:pPr>
      <w:r w:rsidRPr="005E2246">
        <w:rPr>
          <w:sz w:val="20"/>
          <w:szCs w:val="20"/>
        </w:rPr>
        <w:t>___________________/</w:t>
      </w:r>
      <w:r w:rsidR="00772AD5">
        <w:rPr>
          <w:sz w:val="20"/>
          <w:szCs w:val="20"/>
        </w:rPr>
        <w:t>А.В. Булгаков</w:t>
      </w:r>
      <w:r w:rsidRPr="005E2246">
        <w:rPr>
          <w:sz w:val="20"/>
          <w:szCs w:val="20"/>
        </w:rPr>
        <w:t>/</w:t>
      </w:r>
    </w:p>
    <w:p w:rsidR="00167C76" w:rsidRPr="005E2246" w:rsidRDefault="00167C76" w:rsidP="00167C76">
      <w:pPr>
        <w:spacing w:before="60"/>
        <w:jc w:val="right"/>
        <w:rPr>
          <w:sz w:val="20"/>
          <w:szCs w:val="20"/>
        </w:rPr>
      </w:pPr>
    </w:p>
    <w:p w:rsidR="00B22565" w:rsidRDefault="00772AD5" w:rsidP="00167C76">
      <w:pPr>
        <w:spacing w:before="60"/>
        <w:jc w:val="right"/>
        <w:rPr>
          <w:sz w:val="20"/>
          <w:szCs w:val="20"/>
        </w:rPr>
      </w:pPr>
      <w:r>
        <w:rPr>
          <w:sz w:val="20"/>
          <w:szCs w:val="20"/>
        </w:rPr>
        <w:t>Председатель</w:t>
      </w:r>
      <w:r w:rsidR="00B22565" w:rsidRPr="005E2246">
        <w:rPr>
          <w:sz w:val="20"/>
          <w:szCs w:val="20"/>
        </w:rPr>
        <w:t xml:space="preserve"> </w:t>
      </w:r>
      <w:r w:rsidR="00B22565">
        <w:rPr>
          <w:sz w:val="20"/>
          <w:szCs w:val="20"/>
        </w:rPr>
        <w:t>Закупочной</w:t>
      </w:r>
      <w:r w:rsidR="00B22565" w:rsidRPr="005E2246">
        <w:rPr>
          <w:sz w:val="20"/>
          <w:szCs w:val="20"/>
        </w:rPr>
        <w:t xml:space="preserve"> комиссии</w:t>
      </w:r>
    </w:p>
    <w:p w:rsidR="00167C76" w:rsidRPr="005E2246" w:rsidRDefault="00167C76" w:rsidP="00167C76">
      <w:pPr>
        <w:spacing w:before="60"/>
        <w:jc w:val="right"/>
        <w:rPr>
          <w:sz w:val="20"/>
          <w:szCs w:val="20"/>
        </w:rPr>
      </w:pPr>
    </w:p>
    <w:p w:rsidR="00B22565" w:rsidRDefault="00167C76" w:rsidP="00167C76">
      <w:pPr>
        <w:spacing w:before="60"/>
        <w:jc w:val="right"/>
        <w:rPr>
          <w:sz w:val="20"/>
          <w:szCs w:val="20"/>
        </w:rPr>
      </w:pPr>
      <w:r>
        <w:rPr>
          <w:sz w:val="20"/>
          <w:szCs w:val="20"/>
        </w:rPr>
        <w:t>«01</w:t>
      </w:r>
      <w:r w:rsidR="00B22565" w:rsidRPr="005E2246">
        <w:rPr>
          <w:sz w:val="20"/>
          <w:szCs w:val="20"/>
        </w:rPr>
        <w:t xml:space="preserve">» </w:t>
      </w:r>
      <w:r>
        <w:rPr>
          <w:sz w:val="20"/>
          <w:szCs w:val="20"/>
        </w:rPr>
        <w:t xml:space="preserve">декабря </w:t>
      </w:r>
      <w:r w:rsidR="00B22565" w:rsidRPr="005E2246">
        <w:rPr>
          <w:sz w:val="20"/>
          <w:szCs w:val="20"/>
        </w:rPr>
        <w:t>20</w:t>
      </w:r>
      <w:r>
        <w:rPr>
          <w:sz w:val="20"/>
          <w:szCs w:val="20"/>
        </w:rPr>
        <w:t xml:space="preserve">14 </w:t>
      </w:r>
      <w:r w:rsidR="00B22565" w:rsidRPr="005E2246">
        <w:rPr>
          <w:sz w:val="20"/>
          <w:szCs w:val="20"/>
        </w:rPr>
        <w:t>года</w:t>
      </w:r>
    </w:p>
    <w:p w:rsidR="00167C76" w:rsidRPr="005E2246" w:rsidRDefault="00167C76" w:rsidP="00167C76">
      <w:pPr>
        <w:spacing w:before="60"/>
        <w:jc w:val="right"/>
        <w:rPr>
          <w:sz w:val="20"/>
          <w:szCs w:val="20"/>
        </w:rPr>
      </w:pPr>
    </w:p>
    <w:p w:rsidR="00B22565" w:rsidRDefault="00772AD5" w:rsidP="00167C76">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167C76" w:rsidRPr="005E2246" w:rsidRDefault="00167C76" w:rsidP="00167C76">
      <w:pPr>
        <w:spacing w:before="60"/>
        <w:jc w:val="right"/>
        <w:rPr>
          <w:kern w:val="36"/>
          <w:sz w:val="20"/>
          <w:szCs w:val="20"/>
        </w:rPr>
      </w:pPr>
    </w:p>
    <w:p w:rsidR="00B22565" w:rsidRDefault="00B22565" w:rsidP="00167C76">
      <w:pPr>
        <w:spacing w:before="60"/>
        <w:jc w:val="right"/>
        <w:rPr>
          <w:kern w:val="36"/>
          <w:sz w:val="20"/>
          <w:szCs w:val="20"/>
        </w:rPr>
      </w:pPr>
      <w:r w:rsidRPr="005E2246">
        <w:rPr>
          <w:kern w:val="36"/>
          <w:sz w:val="20"/>
          <w:szCs w:val="20"/>
        </w:rPr>
        <w:t>____________________/</w:t>
      </w:r>
      <w:r w:rsidR="00292EFA">
        <w:rPr>
          <w:kern w:val="36"/>
          <w:sz w:val="20"/>
          <w:szCs w:val="20"/>
        </w:rPr>
        <w:t>А</w:t>
      </w:r>
      <w:r>
        <w:rPr>
          <w:kern w:val="36"/>
          <w:sz w:val="20"/>
          <w:szCs w:val="20"/>
        </w:rPr>
        <w:t>.</w:t>
      </w:r>
      <w:r w:rsidR="00292EFA">
        <w:rPr>
          <w:kern w:val="36"/>
          <w:sz w:val="20"/>
          <w:szCs w:val="20"/>
        </w:rPr>
        <w:t>В</w:t>
      </w:r>
      <w:r>
        <w:rPr>
          <w:kern w:val="36"/>
          <w:sz w:val="20"/>
          <w:szCs w:val="20"/>
        </w:rPr>
        <w:t xml:space="preserve">. </w:t>
      </w:r>
      <w:r w:rsidR="00292EFA">
        <w:rPr>
          <w:kern w:val="36"/>
          <w:sz w:val="20"/>
          <w:szCs w:val="20"/>
        </w:rPr>
        <w:t>Некрасов</w:t>
      </w:r>
      <w:r w:rsidRPr="005E2246">
        <w:rPr>
          <w:kern w:val="36"/>
          <w:sz w:val="20"/>
          <w:szCs w:val="20"/>
        </w:rPr>
        <w:t>/</w:t>
      </w:r>
    </w:p>
    <w:p w:rsidR="00167C76" w:rsidRDefault="00167C76" w:rsidP="00167C76">
      <w:pPr>
        <w:spacing w:before="60"/>
        <w:jc w:val="right"/>
        <w:rPr>
          <w:kern w:val="36"/>
          <w:sz w:val="20"/>
          <w:szCs w:val="20"/>
        </w:rPr>
      </w:pPr>
    </w:p>
    <w:p w:rsidR="00DB6701" w:rsidRPr="005E2246" w:rsidRDefault="00DB6701" w:rsidP="002E3FA7">
      <w:pPr>
        <w:jc w:val="right"/>
        <w:rPr>
          <w:kern w:val="36"/>
          <w:sz w:val="20"/>
          <w:szCs w:val="20"/>
        </w:rPr>
      </w:pPr>
    </w:p>
    <w:p w:rsidR="00791B3C" w:rsidRPr="005E0F38" w:rsidRDefault="00791B3C" w:rsidP="0062591A">
      <w:pPr>
        <w:rPr>
          <w:sz w:val="22"/>
          <w:szCs w:val="22"/>
        </w:rPr>
      </w:pPr>
    </w:p>
    <w:p w:rsidR="00791B3C" w:rsidRPr="005E0F38" w:rsidRDefault="00791B3C" w:rsidP="0062591A">
      <w:pPr>
        <w:rPr>
          <w:sz w:val="22"/>
          <w:szCs w:val="22"/>
        </w:rPr>
      </w:pPr>
    </w:p>
    <w:p w:rsidR="0062591A" w:rsidRPr="00B41815" w:rsidRDefault="0062591A" w:rsidP="0062591A">
      <w:pPr>
        <w:rPr>
          <w:sz w:val="22"/>
          <w:szCs w:val="22"/>
        </w:rPr>
      </w:pPr>
    </w:p>
    <w:p w:rsidR="0062591A" w:rsidRPr="00813F06" w:rsidRDefault="00B31A0A" w:rsidP="0062591A">
      <w:pPr>
        <w:jc w:val="center"/>
        <w:rPr>
          <w:b/>
        </w:rPr>
      </w:pPr>
      <w:r>
        <w:rPr>
          <w:b/>
        </w:rPr>
        <w:t>ЗАКУПОЧНАЯ</w:t>
      </w:r>
      <w:r w:rsidR="0062591A" w:rsidRPr="00813F06">
        <w:rPr>
          <w:b/>
        </w:rPr>
        <w:t xml:space="preserve"> ДОКУМЕНТАЦИЯ</w:t>
      </w:r>
    </w:p>
    <w:p w:rsidR="008553F4" w:rsidRPr="00813F06" w:rsidRDefault="008553F4" w:rsidP="008553F4">
      <w:pPr>
        <w:jc w:val="center"/>
        <w:rPr>
          <w:b/>
        </w:rPr>
      </w:pPr>
      <w:r w:rsidRPr="00813F06">
        <w:rPr>
          <w:b/>
        </w:rPr>
        <w:t xml:space="preserve">по открытому </w:t>
      </w:r>
      <w:r w:rsidR="00B31A0A">
        <w:rPr>
          <w:b/>
        </w:rPr>
        <w:t>запросу предложений</w:t>
      </w:r>
    </w:p>
    <w:p w:rsidR="008553F4" w:rsidRDefault="008553F4" w:rsidP="008553F4">
      <w:pPr>
        <w:jc w:val="center"/>
        <w:rPr>
          <w:b/>
        </w:rPr>
      </w:pPr>
      <w:r w:rsidRPr="00813F06">
        <w:rPr>
          <w:b/>
        </w:rPr>
        <w:t xml:space="preserve">на право заключения </w:t>
      </w:r>
      <w:proofErr w:type="gramStart"/>
      <w:r w:rsidRPr="00813F06">
        <w:rPr>
          <w:b/>
        </w:rPr>
        <w:t>договора</w:t>
      </w:r>
      <w:proofErr w:type="gramEnd"/>
      <w:r w:rsidRPr="00813F06">
        <w:rPr>
          <w:b/>
        </w:rPr>
        <w:t xml:space="preserve"> на </w:t>
      </w:r>
      <w:r w:rsidR="004F475B">
        <w:rPr>
          <w:b/>
        </w:rPr>
        <w:t>оказание услуг</w:t>
      </w:r>
      <w:r w:rsidRPr="00813F06">
        <w:rPr>
          <w:b/>
        </w:rPr>
        <w:t xml:space="preserve"> по:</w:t>
      </w:r>
      <w:r w:rsidR="00751610">
        <w:rPr>
          <w:b/>
        </w:rPr>
        <w:t xml:space="preserve"> </w:t>
      </w:r>
    </w:p>
    <w:p w:rsidR="00167C76" w:rsidRDefault="00167C76" w:rsidP="00167C76">
      <w:pPr>
        <w:widowControl/>
        <w:tabs>
          <w:tab w:val="left" w:pos="0"/>
        </w:tabs>
        <w:adjustRightInd/>
        <w:jc w:val="center"/>
      </w:pPr>
      <w:r>
        <w:t>Снятие показаний индивидуальных приборов учета электрической энергии в п. Самусь Томской области</w:t>
      </w:r>
    </w:p>
    <w:p w:rsidR="00167C76" w:rsidRPr="00892BE1" w:rsidRDefault="00167C76" w:rsidP="00167C76">
      <w:pPr>
        <w:widowControl/>
        <w:tabs>
          <w:tab w:val="left" w:pos="0"/>
        </w:tabs>
        <w:adjustRightInd/>
        <w:jc w:val="center"/>
      </w:pPr>
      <w:r>
        <w:t>для нужд ОАО «</w:t>
      </w:r>
      <w:proofErr w:type="spellStart"/>
      <w:r>
        <w:t>Томскэнергосбыт</w:t>
      </w:r>
      <w:proofErr w:type="spellEnd"/>
      <w:r>
        <w:t>»</w:t>
      </w:r>
    </w:p>
    <w:p w:rsidR="00D276F5" w:rsidRDefault="00D276F5" w:rsidP="00707E1B">
      <w:pPr>
        <w:widowControl/>
        <w:tabs>
          <w:tab w:val="left" w:pos="0"/>
        </w:tabs>
        <w:adjustRightInd/>
        <w:jc w:val="both"/>
      </w:pPr>
    </w:p>
    <w:p w:rsidR="00D276F5" w:rsidRPr="005E2246" w:rsidRDefault="00D276F5" w:rsidP="00707E1B">
      <w:pPr>
        <w:widowControl/>
        <w:tabs>
          <w:tab w:val="left" w:pos="0"/>
        </w:tabs>
        <w:adjustRightInd/>
        <w:jc w:val="both"/>
      </w:pPr>
    </w:p>
    <w:p w:rsidR="008553F4" w:rsidRPr="00813F06" w:rsidRDefault="008553F4" w:rsidP="008553F4">
      <w:pPr>
        <w:jc w:val="center"/>
        <w:rPr>
          <w:b/>
        </w:rPr>
      </w:pPr>
      <w:r w:rsidRPr="00813F06">
        <w:rPr>
          <w:b/>
        </w:rPr>
        <w:t xml:space="preserve">ТОМ </w:t>
      </w:r>
      <w:r w:rsidRPr="00813F06">
        <w:rPr>
          <w:b/>
          <w:lang w:val="en-US"/>
        </w:rPr>
        <w:t>I</w:t>
      </w:r>
      <w:r w:rsidR="00875DEA" w:rsidRPr="00813F06">
        <w:rPr>
          <w:b/>
          <w:lang w:val="en-US"/>
        </w:rPr>
        <w:t>I</w:t>
      </w:r>
    </w:p>
    <w:p w:rsidR="00603A9A" w:rsidRPr="00813F06" w:rsidRDefault="00603A9A" w:rsidP="008553F4">
      <w:pPr>
        <w:jc w:val="center"/>
        <w:rPr>
          <w:b/>
          <w:u w:val="single"/>
        </w:rPr>
      </w:pPr>
      <w:r w:rsidRPr="00813F06">
        <w:rPr>
          <w:b/>
          <w:u w:val="single"/>
        </w:rPr>
        <w:t>СПЕЦИАЛЬНАЯ ЧАСТЬ</w:t>
      </w:r>
    </w:p>
    <w:p w:rsidR="00603A9A" w:rsidRDefault="00603A9A"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B22565" w:rsidRDefault="00B22565" w:rsidP="00603A9A">
      <w:pPr>
        <w:jc w:val="center"/>
      </w:pPr>
    </w:p>
    <w:p w:rsidR="00831A0E" w:rsidRPr="00813F06" w:rsidRDefault="00831A0E" w:rsidP="00603A9A">
      <w:pPr>
        <w:jc w:val="center"/>
      </w:pPr>
    </w:p>
    <w:p w:rsidR="00603A9A" w:rsidRDefault="00603A9A" w:rsidP="00603A9A">
      <w:pPr>
        <w:jc w:val="center"/>
        <w:rPr>
          <w:sz w:val="22"/>
          <w:szCs w:val="22"/>
        </w:rPr>
      </w:pPr>
    </w:p>
    <w:p w:rsidR="00B22565" w:rsidRPr="005E2246" w:rsidRDefault="00B22565" w:rsidP="00B22565">
      <w:pPr>
        <w:jc w:val="center"/>
        <w:rPr>
          <w:sz w:val="20"/>
          <w:szCs w:val="20"/>
        </w:rPr>
      </w:pPr>
      <w:r>
        <w:rPr>
          <w:sz w:val="20"/>
          <w:szCs w:val="20"/>
        </w:rPr>
        <w:t>Томск</w:t>
      </w:r>
    </w:p>
    <w:p w:rsidR="00603A9A" w:rsidRPr="00B22565" w:rsidRDefault="00B22565" w:rsidP="00B22565">
      <w:pPr>
        <w:jc w:val="center"/>
        <w:rPr>
          <w:rStyle w:val="FontStyle128"/>
          <w:color w:val="auto"/>
          <w:sz w:val="22"/>
          <w:szCs w:val="22"/>
        </w:rPr>
        <w:sectPr w:rsidR="00603A9A" w:rsidRPr="00B22565" w:rsidSect="00E62986">
          <w:headerReference w:type="default" r:id="rId10"/>
          <w:footerReference w:type="default" r:id="rId11"/>
          <w:pgSz w:w="11905" w:h="16837"/>
          <w:pgMar w:top="567" w:right="652" w:bottom="624" w:left="1423" w:header="720" w:footer="720" w:gutter="0"/>
          <w:cols w:space="60"/>
          <w:noEndnote/>
          <w:titlePg/>
        </w:sectPr>
      </w:pPr>
      <w:r w:rsidRPr="005E2246">
        <w:rPr>
          <w:sz w:val="20"/>
          <w:szCs w:val="20"/>
        </w:rPr>
        <w:t>20</w:t>
      </w:r>
      <w:r>
        <w:rPr>
          <w:sz w:val="20"/>
          <w:szCs w:val="20"/>
        </w:rPr>
        <w:t>14</w:t>
      </w:r>
      <w:r w:rsidRPr="005E2246">
        <w:rPr>
          <w:sz w:val="20"/>
          <w:szCs w:val="20"/>
        </w:rPr>
        <w:t>г.</w:t>
      </w:r>
      <w:bookmarkEnd w:id="2"/>
      <w:bookmarkEnd w:id="3"/>
      <w:bookmarkEnd w:id="4"/>
      <w:bookmarkEnd w:id="5"/>
      <w:bookmarkEnd w:id="6"/>
      <w:bookmarkEnd w:id="7"/>
    </w:p>
    <w:p w:rsidR="00D05273" w:rsidRPr="00813F06" w:rsidRDefault="00D05273" w:rsidP="00580D6F">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lastRenderedPageBreak/>
        <w:t xml:space="preserve">Следующие условия проведения </w:t>
      </w:r>
      <w:r w:rsidR="00B31A0A">
        <w:rPr>
          <w:rStyle w:val="FontStyle128"/>
          <w:sz w:val="24"/>
          <w:szCs w:val="24"/>
        </w:rPr>
        <w:t>запроса предложений</w:t>
      </w:r>
      <w:r w:rsidR="00875DEA" w:rsidRPr="00813F06">
        <w:rPr>
          <w:rStyle w:val="FontStyle128"/>
          <w:sz w:val="24"/>
          <w:szCs w:val="24"/>
        </w:rPr>
        <w:t xml:space="preserve"> являются неотъемлемой частью </w:t>
      </w:r>
      <w:r w:rsidRPr="00813F06">
        <w:rPr>
          <w:rStyle w:val="FontStyle128"/>
          <w:sz w:val="24"/>
          <w:szCs w:val="24"/>
        </w:rPr>
        <w:t xml:space="preserve">настоящей </w:t>
      </w:r>
      <w:r w:rsidR="00B31A0A">
        <w:rPr>
          <w:rStyle w:val="FontStyle128"/>
          <w:sz w:val="24"/>
          <w:szCs w:val="24"/>
        </w:rPr>
        <w:t>закупочной</w:t>
      </w:r>
      <w:r w:rsidRPr="00813F06">
        <w:rPr>
          <w:rStyle w:val="FontStyle128"/>
          <w:sz w:val="24"/>
          <w:szCs w:val="24"/>
        </w:rPr>
        <w:t xml:space="preserve"> документации, уточняют и дополняют положения</w:t>
      </w:r>
      <w:r w:rsidR="00875DEA" w:rsidRPr="00813F06">
        <w:rPr>
          <w:rStyle w:val="FontStyle128"/>
          <w:sz w:val="24"/>
          <w:szCs w:val="24"/>
        </w:rPr>
        <w:t xml:space="preserve"> разделов Тома </w:t>
      </w:r>
      <w:r w:rsidR="00875DEA" w:rsidRPr="00813F06">
        <w:rPr>
          <w:rStyle w:val="FontStyle128"/>
          <w:sz w:val="24"/>
          <w:szCs w:val="24"/>
          <w:lang w:val="en-US"/>
        </w:rPr>
        <w:t>I</w:t>
      </w:r>
      <w:r w:rsidRPr="00813F06">
        <w:rPr>
          <w:rStyle w:val="FontStyle128"/>
          <w:sz w:val="24"/>
          <w:szCs w:val="24"/>
        </w:rPr>
        <w:t xml:space="preserve"> </w:t>
      </w:r>
      <w:r w:rsidR="00B31A0A">
        <w:rPr>
          <w:rStyle w:val="FontStyle128"/>
          <w:sz w:val="24"/>
          <w:szCs w:val="24"/>
        </w:rPr>
        <w:t>закупочной</w:t>
      </w:r>
      <w:r w:rsidRPr="00813F06">
        <w:rPr>
          <w:rStyle w:val="FontStyle128"/>
          <w:sz w:val="24"/>
          <w:szCs w:val="24"/>
        </w:rPr>
        <w:t xml:space="preserve"> документации.</w:t>
      </w:r>
    </w:p>
    <w:p w:rsidR="00350363" w:rsidRPr="00813F06" w:rsidRDefault="00350363" w:rsidP="00580D6F">
      <w:pPr>
        <w:pStyle w:val="af0"/>
        <w:spacing w:before="120" w:after="60"/>
        <w:ind w:left="0"/>
        <w:contextualSpacing w:val="0"/>
        <w:outlineLvl w:val="0"/>
        <w:rPr>
          <w:b/>
        </w:rPr>
      </w:pPr>
      <w:r w:rsidRPr="00813F06">
        <w:rPr>
          <w:b/>
        </w:rPr>
        <w:t xml:space="preserve">ИНФОРМАЦИОННАЯ КАРТА </w:t>
      </w:r>
      <w:r w:rsidR="00B31A0A">
        <w:rPr>
          <w:b/>
        </w:rPr>
        <w:t>ЗАПРОСА ПРЕДЛОЖЕНИЙ</w:t>
      </w:r>
      <w:bookmarkEnd w:id="8"/>
      <w:bookmarkEnd w:id="9"/>
      <w:bookmarkEnd w:id="10"/>
      <w:bookmarkEnd w:id="11"/>
      <w:bookmarkEnd w:id="12"/>
      <w:bookmarkEnd w:id="13"/>
      <w:bookmarkEnd w:id="14"/>
      <w:bookmarkEnd w:id="15"/>
    </w:p>
    <w:tbl>
      <w:tblPr>
        <w:tblStyle w:val="af"/>
        <w:tblW w:w="10349" w:type="dxa"/>
        <w:tblInd w:w="108" w:type="dxa"/>
        <w:tblLook w:val="04A0" w:firstRow="1" w:lastRow="0" w:firstColumn="1" w:lastColumn="0" w:noHBand="0" w:noVBand="1"/>
      </w:tblPr>
      <w:tblGrid>
        <w:gridCol w:w="851"/>
        <w:gridCol w:w="3889"/>
        <w:gridCol w:w="5609"/>
      </w:tblGrid>
      <w:tr w:rsidR="004658B2" w:rsidRPr="00813F06" w:rsidTr="0030032A">
        <w:tc>
          <w:tcPr>
            <w:tcW w:w="851" w:type="dxa"/>
            <w:shd w:val="clear" w:color="auto" w:fill="D9D9D9" w:themeFill="background1" w:themeFillShade="D9"/>
            <w:vAlign w:val="center"/>
          </w:tcPr>
          <w:p w:rsidR="004658B2" w:rsidRPr="00813F06" w:rsidRDefault="004658B2" w:rsidP="00875DEA">
            <w:pPr>
              <w:pStyle w:val="Style12"/>
              <w:widowControl/>
              <w:tabs>
                <w:tab w:val="left" w:leader="underscore" w:pos="9864"/>
              </w:tabs>
              <w:spacing w:line="324" w:lineRule="exact"/>
              <w:ind w:firstLine="0"/>
              <w:jc w:val="center"/>
              <w:rPr>
                <w:rStyle w:val="FontStyle128"/>
                <w:sz w:val="24"/>
                <w:szCs w:val="24"/>
              </w:rPr>
            </w:pPr>
            <w:r w:rsidRPr="00813F06">
              <w:rPr>
                <w:rStyle w:val="FontStyle128"/>
                <w:sz w:val="24"/>
                <w:szCs w:val="24"/>
              </w:rPr>
              <w:t xml:space="preserve">№ </w:t>
            </w:r>
            <w:proofErr w:type="gramStart"/>
            <w:r w:rsidRPr="00813F06">
              <w:rPr>
                <w:rStyle w:val="FontStyle128"/>
                <w:sz w:val="24"/>
                <w:szCs w:val="24"/>
              </w:rPr>
              <w:t>п</w:t>
            </w:r>
            <w:proofErr w:type="gramEnd"/>
            <w:r w:rsidRPr="00813F06">
              <w:rPr>
                <w:rStyle w:val="FontStyle128"/>
                <w:sz w:val="24"/>
                <w:szCs w:val="24"/>
              </w:rPr>
              <w:t>/п</w:t>
            </w:r>
          </w:p>
        </w:tc>
        <w:tc>
          <w:tcPr>
            <w:tcW w:w="3889" w:type="dxa"/>
            <w:shd w:val="clear" w:color="auto" w:fill="D9D9D9" w:themeFill="background1" w:themeFillShade="D9"/>
            <w:vAlign w:val="center"/>
          </w:tcPr>
          <w:p w:rsidR="004658B2" w:rsidRPr="00813F06" w:rsidRDefault="004658B2" w:rsidP="00875DEA">
            <w:pPr>
              <w:pStyle w:val="Style12"/>
              <w:widowControl/>
              <w:tabs>
                <w:tab w:val="left" w:leader="underscore" w:pos="9864"/>
              </w:tabs>
              <w:spacing w:line="324" w:lineRule="exact"/>
              <w:ind w:firstLine="0"/>
              <w:jc w:val="center"/>
              <w:rPr>
                <w:rStyle w:val="FontStyle128"/>
                <w:sz w:val="24"/>
                <w:szCs w:val="24"/>
              </w:rPr>
            </w:pPr>
            <w:r w:rsidRPr="00813F06">
              <w:rPr>
                <w:rStyle w:val="FontStyle128"/>
                <w:sz w:val="24"/>
                <w:szCs w:val="24"/>
              </w:rPr>
              <w:t>Наименование</w:t>
            </w:r>
          </w:p>
        </w:tc>
        <w:tc>
          <w:tcPr>
            <w:tcW w:w="5609" w:type="dxa"/>
            <w:shd w:val="clear" w:color="auto" w:fill="D9D9D9" w:themeFill="background1" w:themeFillShade="D9"/>
            <w:vAlign w:val="center"/>
          </w:tcPr>
          <w:p w:rsidR="004658B2" w:rsidRPr="00813F06" w:rsidRDefault="004658B2" w:rsidP="00875DEA">
            <w:pPr>
              <w:pStyle w:val="Style12"/>
              <w:widowControl/>
              <w:tabs>
                <w:tab w:val="left" w:leader="underscore" w:pos="9864"/>
              </w:tabs>
              <w:spacing w:line="324" w:lineRule="exact"/>
              <w:ind w:firstLine="0"/>
              <w:jc w:val="center"/>
              <w:rPr>
                <w:rStyle w:val="FontStyle128"/>
                <w:sz w:val="24"/>
                <w:szCs w:val="24"/>
              </w:rPr>
            </w:pPr>
            <w:r w:rsidRPr="00813F06">
              <w:rPr>
                <w:rStyle w:val="FontStyle128"/>
                <w:sz w:val="24"/>
                <w:szCs w:val="24"/>
              </w:rPr>
              <w:t>Содержание</w:t>
            </w:r>
          </w:p>
        </w:tc>
      </w:tr>
      <w:tr w:rsidR="004658B2" w:rsidRPr="00813F06" w:rsidTr="0030032A">
        <w:tc>
          <w:tcPr>
            <w:tcW w:w="851" w:type="dxa"/>
            <w:shd w:val="clear" w:color="auto" w:fill="D9D9D9" w:themeFill="background1" w:themeFillShade="D9"/>
          </w:tcPr>
          <w:p w:rsidR="004658B2" w:rsidRPr="00813F06" w:rsidRDefault="004658B2" w:rsidP="00D31F77">
            <w:pPr>
              <w:pStyle w:val="Style12"/>
              <w:widowControl/>
              <w:tabs>
                <w:tab w:val="left" w:leader="underscore" w:pos="9864"/>
              </w:tabs>
              <w:spacing w:line="324" w:lineRule="exact"/>
              <w:ind w:firstLine="0"/>
              <w:jc w:val="center"/>
              <w:rPr>
                <w:rStyle w:val="FontStyle128"/>
                <w:i/>
                <w:sz w:val="24"/>
                <w:szCs w:val="24"/>
                <w:lang w:val="en-US"/>
              </w:rPr>
            </w:pPr>
            <w:r w:rsidRPr="00813F06">
              <w:rPr>
                <w:rStyle w:val="FontStyle128"/>
                <w:i/>
                <w:sz w:val="24"/>
                <w:szCs w:val="24"/>
                <w:lang w:val="en-US"/>
              </w:rPr>
              <w:t>1</w:t>
            </w:r>
          </w:p>
        </w:tc>
        <w:tc>
          <w:tcPr>
            <w:tcW w:w="3889" w:type="dxa"/>
            <w:shd w:val="clear" w:color="auto" w:fill="D9D9D9" w:themeFill="background1" w:themeFillShade="D9"/>
          </w:tcPr>
          <w:p w:rsidR="004658B2" w:rsidRPr="00813F06" w:rsidRDefault="004658B2" w:rsidP="00D31F77">
            <w:pPr>
              <w:pStyle w:val="Style12"/>
              <w:widowControl/>
              <w:tabs>
                <w:tab w:val="left" w:leader="underscore" w:pos="9864"/>
              </w:tabs>
              <w:spacing w:line="324" w:lineRule="exact"/>
              <w:ind w:firstLine="0"/>
              <w:jc w:val="center"/>
              <w:rPr>
                <w:rStyle w:val="FontStyle128"/>
                <w:i/>
                <w:sz w:val="24"/>
                <w:szCs w:val="24"/>
                <w:lang w:val="en-US"/>
              </w:rPr>
            </w:pPr>
            <w:r w:rsidRPr="00813F06">
              <w:rPr>
                <w:rStyle w:val="FontStyle128"/>
                <w:i/>
                <w:sz w:val="24"/>
                <w:szCs w:val="24"/>
                <w:lang w:val="en-US"/>
              </w:rPr>
              <w:t>3</w:t>
            </w:r>
          </w:p>
        </w:tc>
        <w:tc>
          <w:tcPr>
            <w:tcW w:w="5609" w:type="dxa"/>
            <w:shd w:val="clear" w:color="auto" w:fill="D9D9D9" w:themeFill="background1" w:themeFillShade="D9"/>
          </w:tcPr>
          <w:p w:rsidR="004658B2" w:rsidRPr="00813F06" w:rsidRDefault="004658B2" w:rsidP="00D31F77">
            <w:pPr>
              <w:pStyle w:val="Style12"/>
              <w:widowControl/>
              <w:tabs>
                <w:tab w:val="left" w:leader="underscore" w:pos="9864"/>
              </w:tabs>
              <w:spacing w:line="324" w:lineRule="exact"/>
              <w:ind w:firstLine="0"/>
              <w:jc w:val="center"/>
              <w:rPr>
                <w:rStyle w:val="FontStyle128"/>
                <w:i/>
                <w:sz w:val="24"/>
                <w:szCs w:val="24"/>
                <w:lang w:val="en-US"/>
              </w:rPr>
            </w:pPr>
            <w:r w:rsidRPr="00813F06">
              <w:rPr>
                <w:rStyle w:val="FontStyle128"/>
                <w:i/>
                <w:sz w:val="24"/>
                <w:szCs w:val="24"/>
                <w:lang w:val="en-US"/>
              </w:rPr>
              <w:t>4</w:t>
            </w:r>
          </w:p>
        </w:tc>
      </w:tr>
      <w:tr w:rsidR="004658B2" w:rsidRPr="00813F06" w:rsidTr="0030032A">
        <w:tc>
          <w:tcPr>
            <w:tcW w:w="851" w:type="dxa"/>
          </w:tcPr>
          <w:p w:rsidR="004658B2" w:rsidRPr="00813F06" w:rsidRDefault="004658B2"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4658B2" w:rsidRPr="00813F06" w:rsidRDefault="004658B2" w:rsidP="00177DE9">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Способ закупки</w:t>
            </w:r>
          </w:p>
        </w:tc>
        <w:tc>
          <w:tcPr>
            <w:tcW w:w="5609" w:type="dxa"/>
          </w:tcPr>
          <w:p w:rsidR="004658B2" w:rsidRPr="00813F06" w:rsidRDefault="004658B2" w:rsidP="004048D2">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Открытый </w:t>
            </w:r>
            <w:r w:rsidR="004048D2">
              <w:rPr>
                <w:rStyle w:val="FontStyle128"/>
                <w:sz w:val="24"/>
                <w:szCs w:val="24"/>
              </w:rPr>
              <w:t>запрос предложений</w:t>
            </w:r>
          </w:p>
        </w:tc>
      </w:tr>
      <w:tr w:rsidR="004658B2" w:rsidRPr="00813F06" w:rsidTr="0030032A">
        <w:tc>
          <w:tcPr>
            <w:tcW w:w="851" w:type="dxa"/>
          </w:tcPr>
          <w:p w:rsidR="004658B2" w:rsidRPr="00813F06" w:rsidRDefault="004658B2"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4658B2" w:rsidRPr="00813F06" w:rsidRDefault="004658B2" w:rsidP="00177DE9">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Нормативный документ, в соответствии с которым проводится закупка</w:t>
            </w:r>
          </w:p>
        </w:tc>
        <w:tc>
          <w:tcPr>
            <w:tcW w:w="5609" w:type="dxa"/>
          </w:tcPr>
          <w:p w:rsidR="004658B2" w:rsidRPr="00813F06" w:rsidRDefault="00E62986" w:rsidP="00875DEA">
            <w:pPr>
              <w:pStyle w:val="Style12"/>
              <w:widowControl/>
              <w:tabs>
                <w:tab w:val="left" w:leader="underscore" w:pos="9864"/>
              </w:tabs>
              <w:spacing w:line="324" w:lineRule="exact"/>
              <w:ind w:firstLine="0"/>
              <w:rPr>
                <w:rStyle w:val="FontStyle128"/>
                <w:sz w:val="24"/>
                <w:szCs w:val="24"/>
              </w:rPr>
            </w:pPr>
            <w:r w:rsidRPr="00AB5A4D">
              <w:rPr>
                <w:rStyle w:val="FontStyle128"/>
                <w:color w:val="auto"/>
                <w:sz w:val="24"/>
                <w:szCs w:val="24"/>
              </w:rPr>
              <w:t xml:space="preserve">Положение о порядке проведения закупок товаров, работ, услуг для нужд </w:t>
            </w:r>
            <w:r w:rsidRPr="00AB5A4D">
              <w:t>ОАО «</w:t>
            </w:r>
            <w:proofErr w:type="spellStart"/>
            <w:r w:rsidRPr="00AB5A4D">
              <w:t>Томскэнергосбыт</w:t>
            </w:r>
            <w:proofErr w:type="spellEnd"/>
            <w:r w:rsidRPr="00AB5A4D">
              <w:t>»</w:t>
            </w:r>
            <w:r w:rsidRPr="00AB5A4D">
              <w:rPr>
                <w:rStyle w:val="FontStyle128"/>
                <w:color w:val="auto"/>
                <w:sz w:val="24"/>
                <w:szCs w:val="24"/>
              </w:rPr>
              <w:t xml:space="preserve">, утвержденное решением Совета директоров </w:t>
            </w:r>
            <w:r w:rsidRPr="00AB5A4D">
              <w:t>№ 136 от 07.04.2014</w:t>
            </w:r>
          </w:p>
        </w:tc>
      </w:tr>
      <w:tr w:rsidR="004658B2" w:rsidRPr="00813F06" w:rsidTr="0030032A">
        <w:tc>
          <w:tcPr>
            <w:tcW w:w="851" w:type="dxa"/>
          </w:tcPr>
          <w:p w:rsidR="004658B2" w:rsidRPr="00813F06" w:rsidRDefault="004658B2"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4658B2" w:rsidRPr="00813F06" w:rsidRDefault="004658B2" w:rsidP="00177DE9">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Информационное обеспечение проведения </w:t>
            </w:r>
            <w:r w:rsidR="00B31A0A">
              <w:rPr>
                <w:rStyle w:val="FontStyle128"/>
                <w:sz w:val="24"/>
                <w:szCs w:val="24"/>
              </w:rPr>
              <w:t>запроса предложений</w:t>
            </w:r>
          </w:p>
        </w:tc>
        <w:tc>
          <w:tcPr>
            <w:tcW w:w="5609" w:type="dxa"/>
          </w:tcPr>
          <w:p w:rsidR="004658B2" w:rsidRPr="00E62986" w:rsidRDefault="00167C76" w:rsidP="00E62986">
            <w:pPr>
              <w:pStyle w:val="Style12"/>
              <w:widowControl/>
              <w:tabs>
                <w:tab w:val="left" w:leader="underscore" w:pos="9864"/>
              </w:tabs>
              <w:spacing w:line="324" w:lineRule="exact"/>
              <w:ind w:firstLine="0"/>
              <w:rPr>
                <w:rStyle w:val="FontStyle128"/>
                <w:sz w:val="24"/>
                <w:szCs w:val="24"/>
              </w:rPr>
            </w:pPr>
            <w:r>
              <w:rPr>
                <w:rStyle w:val="FontStyle128"/>
                <w:sz w:val="24"/>
                <w:szCs w:val="24"/>
              </w:rPr>
              <w:t xml:space="preserve">Интернет-сайт: </w:t>
            </w:r>
            <w:hyperlink r:id="rId12" w:history="1">
              <w:r w:rsidR="00772AD5" w:rsidRPr="00772AD5">
                <w:rPr>
                  <w:snapToGrid w:val="0"/>
                  <w:color w:val="0000FF"/>
                  <w:szCs w:val="20"/>
                  <w:u w:val="single"/>
                  <w:lang w:val="en-US"/>
                </w:rPr>
                <w:t>http</w:t>
              </w:r>
              <w:r w:rsidR="00772AD5" w:rsidRPr="00772AD5">
                <w:rPr>
                  <w:snapToGrid w:val="0"/>
                  <w:color w:val="0000FF"/>
                  <w:szCs w:val="20"/>
                  <w:u w:val="single"/>
                </w:rPr>
                <w:t>://</w:t>
              </w:r>
              <w:r w:rsidR="00772AD5" w:rsidRPr="00772AD5">
                <w:rPr>
                  <w:snapToGrid w:val="0"/>
                  <w:color w:val="0000FF"/>
                  <w:szCs w:val="20"/>
                  <w:u w:val="single"/>
                  <w:lang w:val="en-US"/>
                </w:rPr>
                <w:t>zakupki</w:t>
              </w:r>
              <w:r w:rsidR="00772AD5" w:rsidRPr="00772AD5">
                <w:rPr>
                  <w:snapToGrid w:val="0"/>
                  <w:color w:val="0000FF"/>
                  <w:szCs w:val="20"/>
                  <w:u w:val="single"/>
                </w:rPr>
                <w:t>.</w:t>
              </w:r>
              <w:r w:rsidR="00772AD5" w:rsidRPr="00772AD5">
                <w:rPr>
                  <w:snapToGrid w:val="0"/>
                  <w:color w:val="0000FF"/>
                  <w:szCs w:val="20"/>
                  <w:u w:val="single"/>
                  <w:lang w:val="en-US"/>
                </w:rPr>
                <w:t>gov</w:t>
              </w:r>
              <w:r w:rsidR="00772AD5" w:rsidRPr="00772AD5">
                <w:rPr>
                  <w:snapToGrid w:val="0"/>
                  <w:color w:val="0000FF"/>
                  <w:szCs w:val="20"/>
                  <w:u w:val="single"/>
                </w:rPr>
                <w:t>.</w:t>
              </w:r>
              <w:r w:rsidR="00772AD5" w:rsidRPr="00772AD5">
                <w:rPr>
                  <w:snapToGrid w:val="0"/>
                  <w:color w:val="0000FF"/>
                  <w:szCs w:val="20"/>
                  <w:u w:val="single"/>
                  <w:lang w:val="en-US"/>
                </w:rPr>
                <w:t>ru</w:t>
              </w:r>
            </w:hyperlink>
            <w:r w:rsidR="00772AD5">
              <w:rPr>
                <w:snapToGrid w:val="0"/>
                <w:szCs w:val="20"/>
              </w:rPr>
              <w:t xml:space="preserve">; </w:t>
            </w:r>
            <w:r w:rsidR="00E62986" w:rsidRPr="00772AD5">
              <w:rPr>
                <w:snapToGrid w:val="0"/>
                <w:color w:val="0000FF"/>
                <w:szCs w:val="20"/>
                <w:u w:val="single"/>
              </w:rPr>
              <w:t>http</w:t>
            </w:r>
            <w:r w:rsidR="00E62986" w:rsidRPr="007E18F9">
              <w:rPr>
                <w:snapToGrid w:val="0"/>
                <w:color w:val="0000FF"/>
                <w:szCs w:val="20"/>
                <w:u w:val="single"/>
              </w:rPr>
              <w:t>://</w:t>
            </w:r>
            <w:r w:rsidR="00E62986" w:rsidRPr="00772AD5">
              <w:rPr>
                <w:snapToGrid w:val="0"/>
                <w:color w:val="0000FF"/>
                <w:szCs w:val="20"/>
                <w:u w:val="single"/>
              </w:rPr>
              <w:t>ensb</w:t>
            </w:r>
            <w:r w:rsidR="00E62986" w:rsidRPr="007E18F9">
              <w:rPr>
                <w:snapToGrid w:val="0"/>
                <w:color w:val="0000FF"/>
                <w:szCs w:val="20"/>
                <w:u w:val="single"/>
              </w:rPr>
              <w:t>.</w:t>
            </w:r>
            <w:r w:rsidR="00E62986" w:rsidRPr="00772AD5">
              <w:rPr>
                <w:snapToGrid w:val="0"/>
                <w:color w:val="0000FF"/>
                <w:szCs w:val="20"/>
                <w:u w:val="single"/>
              </w:rPr>
              <w:t>tomsk</w:t>
            </w:r>
            <w:r w:rsidR="00E62986" w:rsidRPr="007E18F9">
              <w:rPr>
                <w:snapToGrid w:val="0"/>
                <w:color w:val="0000FF"/>
                <w:szCs w:val="20"/>
                <w:u w:val="single"/>
              </w:rPr>
              <w:t>.</w:t>
            </w:r>
            <w:r w:rsidR="00E62986" w:rsidRPr="00772AD5">
              <w:rPr>
                <w:snapToGrid w:val="0"/>
                <w:color w:val="0000FF"/>
                <w:szCs w:val="20"/>
                <w:u w:val="single"/>
              </w:rPr>
              <w:t>ru</w:t>
            </w:r>
          </w:p>
        </w:tc>
      </w:tr>
      <w:tr w:rsidR="004658B2" w:rsidRPr="00813F06" w:rsidTr="0030032A">
        <w:tc>
          <w:tcPr>
            <w:tcW w:w="851" w:type="dxa"/>
          </w:tcPr>
          <w:p w:rsidR="004658B2" w:rsidRPr="00813F06" w:rsidRDefault="004658B2"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4658B2" w:rsidRPr="00813F06" w:rsidRDefault="004658B2" w:rsidP="00177DE9">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Дата размещения </w:t>
            </w:r>
            <w:r w:rsidR="00B31A0A">
              <w:rPr>
                <w:rStyle w:val="FontStyle128"/>
                <w:sz w:val="24"/>
                <w:szCs w:val="24"/>
              </w:rPr>
              <w:t xml:space="preserve">уведомления </w:t>
            </w:r>
            <w:r w:rsidRPr="00813F06">
              <w:rPr>
                <w:rStyle w:val="FontStyle128"/>
                <w:sz w:val="24"/>
                <w:szCs w:val="24"/>
              </w:rPr>
              <w:t xml:space="preserve">о проведении </w:t>
            </w:r>
            <w:r w:rsidR="00B31A0A">
              <w:rPr>
                <w:rStyle w:val="FontStyle128"/>
                <w:sz w:val="24"/>
                <w:szCs w:val="24"/>
              </w:rPr>
              <w:t>запроса предложений</w:t>
            </w:r>
          </w:p>
        </w:tc>
        <w:tc>
          <w:tcPr>
            <w:tcW w:w="5609" w:type="dxa"/>
          </w:tcPr>
          <w:p w:rsidR="004658B2" w:rsidRPr="00813F06" w:rsidRDefault="00E62986" w:rsidP="00167C76">
            <w:pPr>
              <w:pStyle w:val="Style12"/>
              <w:widowControl/>
              <w:tabs>
                <w:tab w:val="left" w:leader="underscore" w:pos="9864"/>
              </w:tabs>
              <w:spacing w:line="324" w:lineRule="exact"/>
              <w:ind w:firstLine="0"/>
              <w:rPr>
                <w:rStyle w:val="FontStyle128"/>
                <w:sz w:val="24"/>
                <w:szCs w:val="24"/>
              </w:rPr>
            </w:pPr>
            <w:r w:rsidRPr="00AB5A4D">
              <w:t>«</w:t>
            </w:r>
            <w:r w:rsidR="00167C76">
              <w:t>01</w:t>
            </w:r>
            <w:r w:rsidRPr="00AB5A4D">
              <w:t>»</w:t>
            </w:r>
            <w:r w:rsidR="007D629A">
              <w:t xml:space="preserve"> </w:t>
            </w:r>
            <w:r w:rsidR="00167C76">
              <w:t xml:space="preserve">декабря </w:t>
            </w:r>
            <w:r w:rsidRPr="00AB5A4D">
              <w:t>2014 г.</w:t>
            </w:r>
          </w:p>
        </w:tc>
      </w:tr>
      <w:tr w:rsidR="004658B2" w:rsidRPr="00813F06" w:rsidTr="0030032A">
        <w:tc>
          <w:tcPr>
            <w:tcW w:w="851" w:type="dxa"/>
          </w:tcPr>
          <w:p w:rsidR="004658B2" w:rsidRPr="00813F06" w:rsidRDefault="004658B2"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4658B2" w:rsidRPr="00813F06" w:rsidRDefault="004658B2" w:rsidP="00177DE9">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Отказ от проведения </w:t>
            </w:r>
            <w:r w:rsidR="00B31A0A">
              <w:rPr>
                <w:rStyle w:val="FontStyle128"/>
                <w:sz w:val="24"/>
                <w:szCs w:val="24"/>
              </w:rPr>
              <w:t>запроса предложений</w:t>
            </w:r>
          </w:p>
        </w:tc>
        <w:tc>
          <w:tcPr>
            <w:tcW w:w="5609" w:type="dxa"/>
          </w:tcPr>
          <w:p w:rsidR="004658B2" w:rsidRPr="00E62986" w:rsidRDefault="0030032A" w:rsidP="00DB6701">
            <w:pPr>
              <w:pStyle w:val="Style12"/>
              <w:widowControl/>
              <w:tabs>
                <w:tab w:val="left" w:leader="underscore" w:pos="9864"/>
              </w:tabs>
              <w:spacing w:line="324" w:lineRule="exact"/>
              <w:ind w:firstLine="0"/>
              <w:rPr>
                <w:rStyle w:val="FontStyle128"/>
                <w:sz w:val="24"/>
                <w:szCs w:val="24"/>
              </w:rPr>
            </w:pPr>
            <w:r>
              <w:rPr>
                <w:rStyle w:val="FontStyle128"/>
                <w:sz w:val="24"/>
                <w:szCs w:val="24"/>
              </w:rPr>
              <w:t xml:space="preserve">в соответствии с п. 14.9.1 Положения </w:t>
            </w:r>
            <w:r w:rsidRPr="00813F06">
              <w:rPr>
                <w:rStyle w:val="FontStyle128"/>
                <w:sz w:val="24"/>
                <w:szCs w:val="24"/>
              </w:rPr>
              <w:t>о порядке проведения регламентированных закупок товаров, работ, услуг</w:t>
            </w:r>
            <w:r w:rsidR="00E62986">
              <w:rPr>
                <w:rStyle w:val="FontStyle128"/>
                <w:sz w:val="24"/>
                <w:szCs w:val="24"/>
              </w:rPr>
              <w:t>.</w:t>
            </w:r>
          </w:p>
        </w:tc>
      </w:tr>
      <w:tr w:rsidR="004658B2" w:rsidRPr="00813F06" w:rsidTr="0030032A">
        <w:tc>
          <w:tcPr>
            <w:tcW w:w="851" w:type="dxa"/>
          </w:tcPr>
          <w:p w:rsidR="004658B2" w:rsidRPr="00813F06" w:rsidRDefault="004658B2"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4658B2" w:rsidRPr="00813F06" w:rsidRDefault="004658B2"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Заказчик</w:t>
            </w:r>
          </w:p>
        </w:tc>
        <w:tc>
          <w:tcPr>
            <w:tcW w:w="5609" w:type="dxa"/>
          </w:tcPr>
          <w:p w:rsidR="00E62986" w:rsidRPr="00AB5A4D" w:rsidRDefault="00E62986" w:rsidP="00E62986">
            <w:pPr>
              <w:pStyle w:val="Style12"/>
              <w:widowControl/>
              <w:tabs>
                <w:tab w:val="left" w:leader="underscore" w:pos="9864"/>
              </w:tabs>
              <w:spacing w:line="324" w:lineRule="exact"/>
              <w:ind w:firstLine="0"/>
            </w:pPr>
            <w:r w:rsidRPr="00AB5A4D">
              <w:t>ОАО «</w:t>
            </w:r>
            <w:proofErr w:type="spellStart"/>
            <w:r w:rsidRPr="00AB5A4D">
              <w:t>Томскэнергосбыт</w:t>
            </w:r>
            <w:proofErr w:type="spellEnd"/>
            <w:r w:rsidRPr="00AB5A4D">
              <w:t>»</w:t>
            </w:r>
          </w:p>
          <w:p w:rsidR="00E62986" w:rsidRPr="00AB5A4D" w:rsidRDefault="00E62986" w:rsidP="00E62986">
            <w:pPr>
              <w:pStyle w:val="Style12"/>
              <w:widowControl/>
              <w:tabs>
                <w:tab w:val="left" w:leader="underscore" w:pos="9864"/>
              </w:tabs>
              <w:spacing w:line="324" w:lineRule="exact"/>
              <w:ind w:firstLine="0"/>
              <w:rPr>
                <w:rStyle w:val="FontStyle128"/>
                <w:color w:val="auto"/>
                <w:sz w:val="24"/>
                <w:szCs w:val="24"/>
              </w:rPr>
            </w:pPr>
            <w:r w:rsidRPr="00AB5A4D">
              <w:rPr>
                <w:rStyle w:val="FontStyle128"/>
                <w:color w:val="auto"/>
                <w:sz w:val="24"/>
                <w:szCs w:val="24"/>
              </w:rPr>
              <w:t>Место нахождения: 634034, Россия, г. Томск, ул. Котовского, д. 19</w:t>
            </w:r>
          </w:p>
          <w:p w:rsidR="00E62986" w:rsidRPr="00AB5A4D" w:rsidRDefault="00E62986" w:rsidP="00E62986">
            <w:pPr>
              <w:pStyle w:val="Style12"/>
              <w:widowControl/>
              <w:tabs>
                <w:tab w:val="left" w:leader="underscore" w:pos="9864"/>
              </w:tabs>
              <w:spacing w:line="324" w:lineRule="exact"/>
              <w:ind w:firstLine="0"/>
              <w:rPr>
                <w:rStyle w:val="FontStyle128"/>
                <w:color w:val="auto"/>
                <w:sz w:val="24"/>
                <w:szCs w:val="24"/>
              </w:rPr>
            </w:pPr>
            <w:r w:rsidRPr="00AB5A4D">
              <w:rPr>
                <w:rStyle w:val="FontStyle128"/>
                <w:color w:val="auto"/>
                <w:sz w:val="24"/>
                <w:szCs w:val="24"/>
              </w:rPr>
              <w:t>Почтовый адрес: 634034, Россия, г. Томск, ул. Котовского, д. 19</w:t>
            </w:r>
          </w:p>
          <w:p w:rsidR="00E62986" w:rsidRPr="00AB5A4D" w:rsidRDefault="00E62986" w:rsidP="00E62986">
            <w:pPr>
              <w:pStyle w:val="Style12"/>
              <w:widowControl/>
              <w:tabs>
                <w:tab w:val="left" w:leader="underscore" w:pos="9864"/>
              </w:tabs>
              <w:spacing w:line="324" w:lineRule="exact"/>
              <w:ind w:firstLine="0"/>
              <w:rPr>
                <w:rStyle w:val="FontStyle128"/>
                <w:color w:val="auto"/>
                <w:sz w:val="24"/>
                <w:szCs w:val="24"/>
              </w:rPr>
            </w:pPr>
            <w:r w:rsidRPr="00AB5A4D">
              <w:rPr>
                <w:rStyle w:val="FontStyle128"/>
                <w:color w:val="auto"/>
                <w:sz w:val="24"/>
                <w:szCs w:val="24"/>
              </w:rPr>
              <w:t>Контактный телефон: +7 (3822) 48-47-18</w:t>
            </w:r>
          </w:p>
          <w:p w:rsidR="004658B2" w:rsidRPr="00813F06" w:rsidRDefault="00E62986" w:rsidP="00707E1B">
            <w:pPr>
              <w:pStyle w:val="Style12"/>
              <w:widowControl/>
              <w:tabs>
                <w:tab w:val="left" w:leader="underscore" w:pos="9864"/>
              </w:tabs>
              <w:spacing w:line="324" w:lineRule="exact"/>
              <w:ind w:firstLine="0"/>
              <w:rPr>
                <w:rStyle w:val="FontStyle128"/>
                <w:sz w:val="24"/>
                <w:szCs w:val="24"/>
              </w:rPr>
            </w:pPr>
            <w:r w:rsidRPr="00AB5A4D">
              <w:rPr>
                <w:rStyle w:val="FontStyle128"/>
                <w:color w:val="auto"/>
                <w:sz w:val="24"/>
                <w:szCs w:val="24"/>
              </w:rPr>
              <w:t xml:space="preserve">Адрес электронной почты: </w:t>
            </w:r>
            <w:proofErr w:type="spellStart"/>
            <w:r w:rsidR="00707E1B">
              <w:rPr>
                <w:rStyle w:val="FontStyle128"/>
                <w:color w:val="auto"/>
                <w:sz w:val="24"/>
                <w:szCs w:val="24"/>
                <w:lang w:val="en-US"/>
              </w:rPr>
              <w:t>nekrasov</w:t>
            </w:r>
            <w:proofErr w:type="spellEnd"/>
            <w:r w:rsidRPr="00AB5A4D">
              <w:rPr>
                <w:rStyle w:val="FontStyle128"/>
                <w:color w:val="auto"/>
                <w:sz w:val="24"/>
                <w:szCs w:val="24"/>
              </w:rPr>
              <w:t>@ensb.tomsk.ru</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Организатор</w:t>
            </w:r>
          </w:p>
        </w:tc>
        <w:tc>
          <w:tcPr>
            <w:tcW w:w="5609" w:type="dxa"/>
          </w:tcPr>
          <w:p w:rsidR="00E62986" w:rsidRPr="00AB5A4D" w:rsidRDefault="00E62986" w:rsidP="00E62986">
            <w:pPr>
              <w:pStyle w:val="Style12"/>
              <w:widowControl/>
              <w:tabs>
                <w:tab w:val="left" w:leader="underscore" w:pos="9864"/>
              </w:tabs>
              <w:spacing w:line="324" w:lineRule="exact"/>
              <w:ind w:firstLine="0"/>
            </w:pPr>
            <w:r w:rsidRPr="00AB5A4D">
              <w:t>ОАО «</w:t>
            </w:r>
            <w:proofErr w:type="spellStart"/>
            <w:r w:rsidRPr="00AB5A4D">
              <w:t>Томскэнергосбыт</w:t>
            </w:r>
            <w:proofErr w:type="spellEnd"/>
            <w:r w:rsidRPr="00AB5A4D">
              <w:t>»</w:t>
            </w:r>
          </w:p>
          <w:p w:rsidR="00E62986" w:rsidRPr="00AB5A4D" w:rsidRDefault="00E62986" w:rsidP="00E62986">
            <w:pPr>
              <w:pStyle w:val="Style12"/>
              <w:widowControl/>
              <w:tabs>
                <w:tab w:val="left" w:leader="underscore" w:pos="9864"/>
              </w:tabs>
              <w:spacing w:line="324" w:lineRule="exact"/>
              <w:ind w:firstLine="0"/>
              <w:rPr>
                <w:rStyle w:val="FontStyle128"/>
                <w:color w:val="auto"/>
                <w:sz w:val="24"/>
                <w:szCs w:val="24"/>
              </w:rPr>
            </w:pPr>
            <w:r w:rsidRPr="00AB5A4D">
              <w:rPr>
                <w:rStyle w:val="FontStyle128"/>
                <w:color w:val="auto"/>
                <w:sz w:val="24"/>
                <w:szCs w:val="24"/>
              </w:rPr>
              <w:t>Место нахождения: 634034, Россия, г. Томск, ул. Котовского, д. 19</w:t>
            </w:r>
          </w:p>
          <w:p w:rsidR="00E62986" w:rsidRPr="00AB5A4D" w:rsidRDefault="00E62986" w:rsidP="00E62986">
            <w:pPr>
              <w:pStyle w:val="Style12"/>
              <w:widowControl/>
              <w:tabs>
                <w:tab w:val="left" w:leader="underscore" w:pos="9864"/>
              </w:tabs>
              <w:spacing w:line="324" w:lineRule="exact"/>
              <w:ind w:firstLine="0"/>
              <w:rPr>
                <w:rStyle w:val="FontStyle128"/>
                <w:color w:val="auto"/>
                <w:sz w:val="24"/>
                <w:szCs w:val="24"/>
              </w:rPr>
            </w:pPr>
            <w:r w:rsidRPr="00AB5A4D">
              <w:rPr>
                <w:rStyle w:val="FontStyle128"/>
                <w:color w:val="auto"/>
                <w:sz w:val="24"/>
                <w:szCs w:val="24"/>
              </w:rPr>
              <w:t>Почтовый адрес: 634034, Россия, г. Томск, ул. Котовского, д. 19</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Предмет </w:t>
            </w:r>
            <w:r>
              <w:rPr>
                <w:rStyle w:val="FontStyle128"/>
                <w:sz w:val="24"/>
                <w:szCs w:val="24"/>
              </w:rPr>
              <w:t>запроса предложений</w:t>
            </w:r>
          </w:p>
        </w:tc>
        <w:tc>
          <w:tcPr>
            <w:tcW w:w="5609" w:type="dxa"/>
          </w:tcPr>
          <w:p w:rsidR="00E62986" w:rsidRPr="00813F06" w:rsidRDefault="00E62986" w:rsidP="00894232">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Право заключения договора</w:t>
            </w:r>
          </w:p>
        </w:tc>
      </w:tr>
      <w:tr w:rsidR="00E62986" w:rsidRPr="00813F06" w:rsidTr="00167C76">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Предмет договора</w:t>
            </w:r>
          </w:p>
        </w:tc>
        <w:tc>
          <w:tcPr>
            <w:tcW w:w="5609" w:type="dxa"/>
            <w:vAlign w:val="center"/>
          </w:tcPr>
          <w:p w:rsidR="00E62986" w:rsidRPr="00E62986" w:rsidRDefault="00167C76" w:rsidP="00167C76">
            <w:pPr>
              <w:widowControl/>
              <w:tabs>
                <w:tab w:val="left" w:pos="0"/>
              </w:tabs>
              <w:adjustRightInd/>
              <w:rPr>
                <w:rStyle w:val="FontStyle128"/>
                <w:color w:val="auto"/>
                <w:sz w:val="24"/>
                <w:szCs w:val="24"/>
              </w:rPr>
            </w:pPr>
            <w:r w:rsidRPr="00167C76">
              <w:rPr>
                <w:rStyle w:val="FontStyle128"/>
                <w:color w:val="auto"/>
                <w:sz w:val="24"/>
                <w:szCs w:val="24"/>
              </w:rPr>
              <w:t>Снятие показаний индивидуальных приборов учета электрической энергии в п. Самусь Томской области</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5A1BF6">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Объем выполняемых работ и поставляемого товара</w:t>
            </w:r>
          </w:p>
        </w:tc>
        <w:tc>
          <w:tcPr>
            <w:tcW w:w="5609" w:type="dxa"/>
          </w:tcPr>
          <w:p w:rsidR="00E62986" w:rsidRPr="00E62986" w:rsidRDefault="00167C76" w:rsidP="00167C76">
            <w:pPr>
              <w:pStyle w:val="Style12"/>
              <w:widowControl/>
              <w:tabs>
                <w:tab w:val="left" w:leader="underscore" w:pos="9864"/>
              </w:tabs>
              <w:spacing w:line="324" w:lineRule="exact"/>
              <w:ind w:firstLine="0"/>
              <w:rPr>
                <w:rStyle w:val="FontStyle128"/>
                <w:color w:val="auto"/>
                <w:sz w:val="24"/>
                <w:szCs w:val="24"/>
              </w:rPr>
            </w:pPr>
            <w:r>
              <w:rPr>
                <w:rStyle w:val="FontStyle128"/>
              </w:rPr>
              <w:t>В</w:t>
            </w:r>
            <w:r w:rsidR="00E62986" w:rsidRPr="00E62986">
              <w:t xml:space="preserve"> соответствии с разделом 2 «Техническая часть» </w:t>
            </w:r>
            <w:proofErr w:type="gramStart"/>
            <w:r w:rsidR="00E62986" w:rsidRPr="00E62986">
              <w:t>настоящей</w:t>
            </w:r>
            <w:proofErr w:type="gramEnd"/>
            <w:r w:rsidR="00E62986" w:rsidRPr="00E62986">
              <w:t xml:space="preserve"> ЗД</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Сроки выполнения работ и поставки товара</w:t>
            </w:r>
          </w:p>
        </w:tc>
        <w:tc>
          <w:tcPr>
            <w:tcW w:w="5609" w:type="dxa"/>
          </w:tcPr>
          <w:p w:rsidR="00E62986" w:rsidRPr="00E62986" w:rsidRDefault="007D3D1D" w:rsidP="007C65C4">
            <w:pPr>
              <w:pStyle w:val="Style12"/>
              <w:widowControl/>
              <w:tabs>
                <w:tab w:val="left" w:leader="underscore" w:pos="9864"/>
              </w:tabs>
              <w:spacing w:line="324" w:lineRule="exact"/>
              <w:ind w:firstLine="0"/>
              <w:rPr>
                <w:rStyle w:val="FontStyle128"/>
                <w:color w:val="auto"/>
                <w:sz w:val="24"/>
                <w:szCs w:val="24"/>
              </w:rPr>
            </w:pPr>
            <w:r>
              <w:t>Март</w:t>
            </w:r>
            <w:r w:rsidR="00167C76">
              <w:t xml:space="preserve"> 2015 года – Декабрь 2017 года</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Место выполнения работ и поставки товара</w:t>
            </w:r>
          </w:p>
        </w:tc>
        <w:tc>
          <w:tcPr>
            <w:tcW w:w="5609" w:type="dxa"/>
          </w:tcPr>
          <w:p w:rsidR="00E62986" w:rsidRPr="00813F06" w:rsidRDefault="00167C76" w:rsidP="00167C76">
            <w:pPr>
              <w:pStyle w:val="Style12"/>
              <w:widowControl/>
              <w:tabs>
                <w:tab w:val="left" w:leader="underscore" w:pos="9864"/>
              </w:tabs>
              <w:spacing w:line="324" w:lineRule="exact"/>
              <w:ind w:firstLine="0"/>
              <w:rPr>
                <w:rStyle w:val="FontStyle128"/>
                <w:sz w:val="24"/>
                <w:szCs w:val="24"/>
              </w:rPr>
            </w:pPr>
            <w:r>
              <w:rPr>
                <w:rStyle w:val="FontStyle128"/>
              </w:rPr>
              <w:t>В</w:t>
            </w:r>
            <w:r w:rsidR="00790A06" w:rsidRPr="00BC1321">
              <w:t xml:space="preserve"> соответствии с разделом 2 «Техническая часть» </w:t>
            </w:r>
            <w:proofErr w:type="gramStart"/>
            <w:r w:rsidR="00790A06" w:rsidRPr="00BC1321">
              <w:t>настоящей</w:t>
            </w:r>
            <w:proofErr w:type="gramEnd"/>
            <w:r w:rsidR="00790A06" w:rsidRPr="00BC1321">
              <w:t xml:space="preserve"> ЗД</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Условия оплаты</w:t>
            </w:r>
          </w:p>
        </w:tc>
        <w:tc>
          <w:tcPr>
            <w:tcW w:w="5609" w:type="dxa"/>
          </w:tcPr>
          <w:p w:rsidR="00790A06" w:rsidRPr="00AB5A4D" w:rsidRDefault="00790A06" w:rsidP="00790A06">
            <w:pPr>
              <w:pStyle w:val="Style12"/>
              <w:widowControl/>
              <w:tabs>
                <w:tab w:val="left" w:leader="underscore" w:pos="9864"/>
              </w:tabs>
              <w:spacing w:line="324" w:lineRule="exact"/>
              <w:ind w:firstLine="0"/>
            </w:pPr>
            <w:r w:rsidRPr="00AB5A4D">
              <w:rPr>
                <w:rStyle w:val="FontStyle128"/>
                <w:color w:val="auto"/>
                <w:sz w:val="24"/>
                <w:szCs w:val="24"/>
              </w:rPr>
              <w:t xml:space="preserve">Форма оплаты: </w:t>
            </w:r>
            <w:r w:rsidRPr="00AB5A4D">
              <w:t>Безналичный расчет</w:t>
            </w:r>
          </w:p>
          <w:p w:rsidR="00E62986" w:rsidRPr="00813F06" w:rsidRDefault="00790A06" w:rsidP="00790A06">
            <w:pPr>
              <w:pStyle w:val="Style12"/>
              <w:widowControl/>
              <w:tabs>
                <w:tab w:val="left" w:leader="underscore" w:pos="9864"/>
              </w:tabs>
              <w:spacing w:line="324" w:lineRule="exact"/>
              <w:ind w:firstLine="0"/>
              <w:rPr>
                <w:rStyle w:val="FontStyle128"/>
                <w:sz w:val="24"/>
                <w:szCs w:val="24"/>
              </w:rPr>
            </w:pPr>
            <w:r w:rsidRPr="00AB5A4D">
              <w:rPr>
                <w:rStyle w:val="FontStyle128"/>
                <w:color w:val="auto"/>
                <w:sz w:val="24"/>
                <w:szCs w:val="24"/>
              </w:rPr>
              <w:t xml:space="preserve">Условия оплаты: </w:t>
            </w:r>
            <w:r w:rsidRPr="00AB5A4D">
              <w:t xml:space="preserve">Аванс не </w:t>
            </w:r>
            <w:r w:rsidRPr="00790A06">
              <w:t>предусмотрен</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5A1BF6">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Сведения о начальной (предельной) цене договора (лота)</w:t>
            </w:r>
          </w:p>
        </w:tc>
        <w:tc>
          <w:tcPr>
            <w:tcW w:w="5609" w:type="dxa"/>
          </w:tcPr>
          <w:p w:rsidR="00E62986" w:rsidRPr="00772AD5" w:rsidRDefault="00167C76" w:rsidP="00167C76">
            <w:pPr>
              <w:widowControl/>
              <w:tabs>
                <w:tab w:val="left" w:pos="-28"/>
              </w:tabs>
              <w:adjustRightInd/>
              <w:rPr>
                <w:rStyle w:val="FontStyle128"/>
                <w:color w:val="auto"/>
                <w:sz w:val="24"/>
                <w:szCs w:val="24"/>
              </w:rPr>
            </w:pPr>
            <w:r>
              <w:t>431 083,82</w:t>
            </w:r>
            <w:r w:rsidR="00772AD5" w:rsidRPr="00772AD5">
              <w:t xml:space="preserve"> </w:t>
            </w:r>
            <w:r w:rsidR="00772AD5" w:rsidRPr="00167C76">
              <w:t>руб. без НДС</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Требования, предъявляемые к участникам </w:t>
            </w:r>
            <w:r>
              <w:rPr>
                <w:rStyle w:val="FontStyle128"/>
                <w:sz w:val="24"/>
                <w:szCs w:val="24"/>
              </w:rPr>
              <w:t>запроса предложений</w:t>
            </w:r>
          </w:p>
        </w:tc>
        <w:tc>
          <w:tcPr>
            <w:tcW w:w="5609" w:type="dxa"/>
          </w:tcPr>
          <w:p w:rsidR="00E62986" w:rsidRPr="00813F06" w:rsidRDefault="00167C76" w:rsidP="00986CAD">
            <w:pPr>
              <w:pStyle w:val="Style12"/>
              <w:widowControl/>
              <w:tabs>
                <w:tab w:val="left" w:leader="underscore" w:pos="9864"/>
              </w:tabs>
              <w:spacing w:line="324" w:lineRule="exact"/>
              <w:ind w:firstLine="0"/>
              <w:rPr>
                <w:rStyle w:val="FontStyle128"/>
                <w:sz w:val="24"/>
                <w:szCs w:val="24"/>
              </w:rPr>
            </w:pPr>
            <w:r>
              <w:t>В</w:t>
            </w:r>
            <w:r w:rsidR="00790A06" w:rsidRPr="00AB5A4D">
              <w:t xml:space="preserve"> соответствии с разделом 4 «Общая часть» ЗД (Том </w:t>
            </w:r>
            <w:r w:rsidR="00790A06" w:rsidRPr="00AB5A4D">
              <w:rPr>
                <w:lang w:val="en-US"/>
              </w:rPr>
              <w:t>I</w:t>
            </w:r>
            <w:r w:rsidR="00790A06" w:rsidRPr="00AB5A4D">
              <w:t>)</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Требования, предъявляемые к выполняемым работам и поставляемым товарам </w:t>
            </w:r>
          </w:p>
        </w:tc>
        <w:tc>
          <w:tcPr>
            <w:tcW w:w="5609" w:type="dxa"/>
          </w:tcPr>
          <w:p w:rsidR="00E62986" w:rsidRPr="00813F06" w:rsidRDefault="00167C76" w:rsidP="0030032A">
            <w:pPr>
              <w:pStyle w:val="Style12"/>
              <w:widowControl/>
              <w:tabs>
                <w:tab w:val="left" w:leader="underscore" w:pos="9864"/>
              </w:tabs>
              <w:spacing w:line="324" w:lineRule="exact"/>
              <w:ind w:firstLine="0"/>
              <w:rPr>
                <w:rStyle w:val="FontStyle128"/>
                <w:sz w:val="24"/>
                <w:szCs w:val="24"/>
              </w:rPr>
            </w:pPr>
            <w:r>
              <w:t>В</w:t>
            </w:r>
            <w:r w:rsidR="00790A06" w:rsidRPr="00AB5A4D">
              <w:t xml:space="preserve"> соответствии с разделом 2 «Специальная часть» ЗД (Том </w:t>
            </w:r>
            <w:r w:rsidR="00790A06" w:rsidRPr="00AB5A4D">
              <w:rPr>
                <w:lang w:val="en-US"/>
              </w:rPr>
              <w:t>II</w:t>
            </w:r>
            <w:r w:rsidR="00790A06" w:rsidRPr="00AB5A4D">
              <w:t>)</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Возможность проведения переторжки</w:t>
            </w:r>
          </w:p>
        </w:tc>
        <w:tc>
          <w:tcPr>
            <w:tcW w:w="5609" w:type="dxa"/>
          </w:tcPr>
          <w:p w:rsidR="00E62986" w:rsidRPr="00813F06" w:rsidRDefault="00167C76" w:rsidP="00986CAD">
            <w:pPr>
              <w:pStyle w:val="Style12"/>
              <w:widowControl/>
              <w:tabs>
                <w:tab w:val="left" w:leader="underscore" w:pos="9864"/>
              </w:tabs>
              <w:spacing w:line="324" w:lineRule="exact"/>
              <w:ind w:firstLine="0"/>
              <w:rPr>
                <w:rStyle w:val="FontStyle128"/>
                <w:sz w:val="24"/>
                <w:szCs w:val="24"/>
              </w:rPr>
            </w:pPr>
            <w:r>
              <w:t>В</w:t>
            </w:r>
            <w:r w:rsidR="00790A06" w:rsidRPr="00AB5A4D">
              <w:t>озможно</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5A1BF6">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Сведения о предоставлении преференций</w:t>
            </w:r>
          </w:p>
        </w:tc>
        <w:tc>
          <w:tcPr>
            <w:tcW w:w="5609" w:type="dxa"/>
          </w:tcPr>
          <w:p w:rsidR="00E62986" w:rsidRPr="00813F06" w:rsidRDefault="00167C76" w:rsidP="00986CAD">
            <w:pPr>
              <w:pStyle w:val="Style12"/>
              <w:widowControl/>
              <w:tabs>
                <w:tab w:val="left" w:leader="underscore" w:pos="9864"/>
              </w:tabs>
              <w:spacing w:line="324" w:lineRule="exact"/>
              <w:ind w:firstLine="0"/>
              <w:rPr>
                <w:rStyle w:val="FontStyle128"/>
                <w:sz w:val="24"/>
                <w:szCs w:val="24"/>
              </w:rPr>
            </w:pPr>
            <w:r>
              <w:t>Н</w:t>
            </w:r>
            <w:r w:rsidR="00790A06" w:rsidRPr="00AB5A4D">
              <w:t>е предоставляются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Место подачи заявок на участие в </w:t>
            </w:r>
            <w:r>
              <w:rPr>
                <w:rStyle w:val="FontStyle128"/>
                <w:sz w:val="24"/>
                <w:szCs w:val="24"/>
              </w:rPr>
              <w:t>закупке</w:t>
            </w:r>
          </w:p>
        </w:tc>
        <w:tc>
          <w:tcPr>
            <w:tcW w:w="5609" w:type="dxa"/>
          </w:tcPr>
          <w:p w:rsidR="00790A06" w:rsidRPr="00D91553" w:rsidRDefault="00167C76" w:rsidP="00070437">
            <w:r>
              <w:t>В</w:t>
            </w:r>
            <w:r w:rsidR="00790A06" w:rsidRPr="00D91553">
              <w:t xml:space="preserve"> соответствии с пунктом 13 Уведомления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Срок окончания подачи заявок на участие в </w:t>
            </w:r>
            <w:r>
              <w:rPr>
                <w:rStyle w:val="FontStyle128"/>
                <w:sz w:val="24"/>
                <w:szCs w:val="24"/>
              </w:rPr>
              <w:t>закупке</w:t>
            </w:r>
          </w:p>
        </w:tc>
        <w:tc>
          <w:tcPr>
            <w:tcW w:w="5609" w:type="dxa"/>
          </w:tcPr>
          <w:p w:rsidR="00790A06" w:rsidRPr="00D91553" w:rsidRDefault="00167C76" w:rsidP="00070437">
            <w:r>
              <w:t>В</w:t>
            </w:r>
            <w:r w:rsidR="00790A06" w:rsidRPr="00D91553">
              <w:t xml:space="preserve"> соответствии с пунктом 13 Уведомления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Дата и место рассмотрения заявок на участие в </w:t>
            </w:r>
            <w:r>
              <w:rPr>
                <w:rStyle w:val="FontStyle128"/>
                <w:sz w:val="24"/>
                <w:szCs w:val="24"/>
              </w:rPr>
              <w:t>закупке</w:t>
            </w:r>
          </w:p>
        </w:tc>
        <w:tc>
          <w:tcPr>
            <w:tcW w:w="5609" w:type="dxa"/>
          </w:tcPr>
          <w:p w:rsidR="00790A06" w:rsidRPr="00D91553" w:rsidRDefault="00167C76" w:rsidP="00070437">
            <w:r>
              <w:t>В</w:t>
            </w:r>
            <w:r w:rsidR="00790A06" w:rsidRPr="00D91553">
              <w:t xml:space="preserve"> соответствии с пунктом 14 Уведомления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Дата и место подведения итогов </w:t>
            </w:r>
            <w:r>
              <w:rPr>
                <w:rStyle w:val="FontStyle128"/>
                <w:sz w:val="24"/>
                <w:szCs w:val="24"/>
              </w:rPr>
              <w:t>запроса предложений</w:t>
            </w:r>
          </w:p>
        </w:tc>
        <w:tc>
          <w:tcPr>
            <w:tcW w:w="5609" w:type="dxa"/>
          </w:tcPr>
          <w:p w:rsidR="00790A06" w:rsidRDefault="00167C76" w:rsidP="00070437">
            <w:r>
              <w:t>В</w:t>
            </w:r>
            <w:r w:rsidR="00790A06" w:rsidRPr="00D91553">
              <w:t xml:space="preserve"> соответствии с пунктом 15 Уведомления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790A06" w:rsidRPr="00813F06" w:rsidRDefault="00790A06" w:rsidP="00770C50">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Критерии оценки и сопоставления заявок на участие в </w:t>
            </w:r>
            <w:r>
              <w:rPr>
                <w:rStyle w:val="FontStyle128"/>
                <w:sz w:val="24"/>
                <w:szCs w:val="24"/>
              </w:rPr>
              <w:t>закупке</w:t>
            </w:r>
          </w:p>
        </w:tc>
        <w:tc>
          <w:tcPr>
            <w:tcW w:w="5609" w:type="dxa"/>
          </w:tcPr>
          <w:p w:rsidR="00790A06" w:rsidRPr="00BD5C95" w:rsidRDefault="00790A06" w:rsidP="00070437">
            <w:r w:rsidRPr="00BD5C95">
              <w:t>В соответствии с Томом III «Руководство по экспертной оценке»</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790A06" w:rsidRPr="00813F06" w:rsidRDefault="00790A06" w:rsidP="00770C50">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Порядок оценки и сопоставления заявок на участие в </w:t>
            </w:r>
            <w:r>
              <w:rPr>
                <w:rStyle w:val="FontStyle128"/>
                <w:sz w:val="24"/>
                <w:szCs w:val="24"/>
              </w:rPr>
              <w:t>закупке</w:t>
            </w:r>
          </w:p>
        </w:tc>
        <w:tc>
          <w:tcPr>
            <w:tcW w:w="5609" w:type="dxa"/>
          </w:tcPr>
          <w:p w:rsidR="00790A06" w:rsidRPr="00BD5C95" w:rsidRDefault="00790A06" w:rsidP="00070437">
            <w:r w:rsidRPr="00BD5C95">
              <w:t>В соответствии с Томом III «Руководство по экспертной оценке»</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Дата заключения договора</w:t>
            </w:r>
          </w:p>
        </w:tc>
        <w:tc>
          <w:tcPr>
            <w:tcW w:w="5609" w:type="dxa"/>
          </w:tcPr>
          <w:p w:rsidR="00790A06" w:rsidRPr="00BD5C95" w:rsidRDefault="00167C76" w:rsidP="00070437">
            <w:r>
              <w:t>В</w:t>
            </w:r>
            <w:r w:rsidR="00790A06" w:rsidRPr="00BD5C95">
              <w:t xml:space="preserve"> соответствии с пунктом 17 Уведомления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Обеспечение исполнения договора</w:t>
            </w:r>
          </w:p>
        </w:tc>
        <w:tc>
          <w:tcPr>
            <w:tcW w:w="5609" w:type="dxa"/>
          </w:tcPr>
          <w:p w:rsidR="00790A06" w:rsidRPr="00BD5C95" w:rsidRDefault="00167C76" w:rsidP="00070437">
            <w:r>
              <w:t>Н</w:t>
            </w:r>
            <w:r w:rsidR="00790A06" w:rsidRPr="00BD5C95">
              <w:t>е требуется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jc w:val="left"/>
              <w:rPr>
                <w:rStyle w:val="FontStyle128"/>
                <w:sz w:val="24"/>
                <w:szCs w:val="24"/>
              </w:rPr>
            </w:pPr>
          </w:p>
        </w:tc>
        <w:tc>
          <w:tcPr>
            <w:tcW w:w="3889" w:type="dxa"/>
          </w:tcPr>
          <w:p w:rsidR="00790A06" w:rsidRPr="00813F06" w:rsidRDefault="00790A06" w:rsidP="001859E1">
            <w:pPr>
              <w:pStyle w:val="Style12"/>
              <w:widowControl/>
              <w:tabs>
                <w:tab w:val="left" w:leader="underscore" w:pos="9864"/>
              </w:tabs>
              <w:spacing w:line="324" w:lineRule="exact"/>
              <w:ind w:firstLine="0"/>
              <w:jc w:val="left"/>
              <w:rPr>
                <w:rStyle w:val="FontStyle128"/>
                <w:sz w:val="24"/>
                <w:szCs w:val="24"/>
              </w:rPr>
            </w:pPr>
            <w:r>
              <w:rPr>
                <w:rStyle w:val="FontStyle128"/>
                <w:sz w:val="24"/>
                <w:szCs w:val="24"/>
              </w:rPr>
              <w:t>Валюта запроса предложений</w:t>
            </w:r>
          </w:p>
        </w:tc>
        <w:tc>
          <w:tcPr>
            <w:tcW w:w="5609" w:type="dxa"/>
          </w:tcPr>
          <w:p w:rsidR="00790A06" w:rsidRPr="00BD5C95" w:rsidRDefault="00167C76" w:rsidP="00070437">
            <w:r>
              <w:t>Р</w:t>
            </w:r>
            <w:r w:rsidR="00790A06" w:rsidRPr="00BD5C95">
              <w:t>оссийский рубль</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jc w:val="left"/>
              <w:rPr>
                <w:rStyle w:val="FontStyle128"/>
                <w:sz w:val="24"/>
                <w:szCs w:val="24"/>
              </w:rPr>
            </w:pPr>
          </w:p>
        </w:tc>
        <w:tc>
          <w:tcPr>
            <w:tcW w:w="3889" w:type="dxa"/>
          </w:tcPr>
          <w:p w:rsidR="00790A06" w:rsidRDefault="00790A06" w:rsidP="00B31A0A">
            <w:pPr>
              <w:pStyle w:val="Style12"/>
              <w:widowControl/>
              <w:tabs>
                <w:tab w:val="left" w:leader="underscore" w:pos="9864"/>
              </w:tabs>
              <w:spacing w:line="324" w:lineRule="exact"/>
              <w:ind w:firstLine="0"/>
              <w:jc w:val="left"/>
              <w:rPr>
                <w:rStyle w:val="FontStyle128"/>
                <w:sz w:val="24"/>
                <w:szCs w:val="24"/>
              </w:rPr>
            </w:pPr>
            <w:r>
              <w:rPr>
                <w:rStyle w:val="FontStyle128"/>
                <w:sz w:val="24"/>
                <w:szCs w:val="24"/>
              </w:rPr>
              <w:t>Возможность привлечения субподрядчика/соисполнителя</w:t>
            </w:r>
          </w:p>
        </w:tc>
        <w:tc>
          <w:tcPr>
            <w:tcW w:w="5609" w:type="dxa"/>
          </w:tcPr>
          <w:p w:rsidR="00790A06" w:rsidRPr="00BD5C95" w:rsidRDefault="00167C76" w:rsidP="00070437">
            <w:r>
              <w:t>Н</w:t>
            </w:r>
            <w:r w:rsidR="00790A06" w:rsidRPr="00BD5C95">
              <w:t>е допускается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jc w:val="left"/>
              <w:rPr>
                <w:rStyle w:val="FontStyle128"/>
                <w:sz w:val="24"/>
                <w:szCs w:val="24"/>
              </w:rPr>
            </w:pPr>
          </w:p>
        </w:tc>
        <w:tc>
          <w:tcPr>
            <w:tcW w:w="3889" w:type="dxa"/>
          </w:tcPr>
          <w:p w:rsidR="00790A06" w:rsidRDefault="00790A06" w:rsidP="001859E1">
            <w:pPr>
              <w:pStyle w:val="Style12"/>
              <w:widowControl/>
              <w:tabs>
                <w:tab w:val="left" w:leader="underscore" w:pos="9864"/>
              </w:tabs>
              <w:spacing w:line="324" w:lineRule="exact"/>
              <w:ind w:firstLine="0"/>
              <w:jc w:val="left"/>
              <w:rPr>
                <w:rStyle w:val="FontStyle128"/>
                <w:sz w:val="24"/>
                <w:szCs w:val="24"/>
              </w:rPr>
            </w:pPr>
            <w:r>
              <w:rPr>
                <w:rStyle w:val="FontStyle128"/>
                <w:sz w:val="24"/>
                <w:szCs w:val="24"/>
              </w:rPr>
              <w:t>Возможность подачи альтернативных предложений</w:t>
            </w:r>
          </w:p>
        </w:tc>
        <w:tc>
          <w:tcPr>
            <w:tcW w:w="5609" w:type="dxa"/>
          </w:tcPr>
          <w:p w:rsidR="00790A06" w:rsidRPr="00BD5C95" w:rsidRDefault="00167C76" w:rsidP="00070437">
            <w:r>
              <w:t>Д</w:t>
            </w:r>
            <w:r w:rsidR="00790A06" w:rsidRPr="00BD5C95">
              <w:t>опускается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jc w:val="left"/>
              <w:rPr>
                <w:rStyle w:val="FontStyle128"/>
                <w:sz w:val="24"/>
                <w:szCs w:val="24"/>
              </w:rPr>
            </w:pPr>
          </w:p>
        </w:tc>
        <w:tc>
          <w:tcPr>
            <w:tcW w:w="3889" w:type="dxa"/>
          </w:tcPr>
          <w:p w:rsidR="00790A06" w:rsidRDefault="00790A06" w:rsidP="001859E1">
            <w:pPr>
              <w:pStyle w:val="Style12"/>
              <w:widowControl/>
              <w:tabs>
                <w:tab w:val="left" w:leader="underscore" w:pos="9864"/>
              </w:tabs>
              <w:spacing w:line="324" w:lineRule="exact"/>
              <w:ind w:firstLine="0"/>
              <w:jc w:val="left"/>
              <w:rPr>
                <w:rStyle w:val="FontStyle128"/>
                <w:sz w:val="24"/>
                <w:szCs w:val="24"/>
              </w:rPr>
            </w:pPr>
            <w:r>
              <w:rPr>
                <w:rStyle w:val="FontStyle128"/>
                <w:sz w:val="24"/>
                <w:szCs w:val="24"/>
              </w:rPr>
              <w:t>Возможность участия коллективных участников</w:t>
            </w:r>
          </w:p>
        </w:tc>
        <w:tc>
          <w:tcPr>
            <w:tcW w:w="5609" w:type="dxa"/>
          </w:tcPr>
          <w:p w:rsidR="00790A06" w:rsidRDefault="00167C76" w:rsidP="00070437">
            <w:r>
              <w:t>Д</w:t>
            </w:r>
            <w:r w:rsidR="00790A06" w:rsidRPr="00BD5C95">
              <w:t>опускается</w:t>
            </w:r>
          </w:p>
        </w:tc>
      </w:tr>
    </w:tbl>
    <w:p w:rsidR="00A87406" w:rsidRPr="00813F06" w:rsidRDefault="00E773C1" w:rsidP="004658B2">
      <w:pPr>
        <w:pStyle w:val="af0"/>
        <w:pageBreakBefore/>
        <w:spacing w:before="120" w:after="60"/>
        <w:ind w:left="0"/>
        <w:contextualSpacing w:val="0"/>
        <w:outlineLvl w:val="0"/>
        <w:rPr>
          <w:b/>
        </w:rPr>
      </w:pPr>
      <w:r>
        <w:rPr>
          <w:b/>
        </w:rPr>
        <w:lastRenderedPageBreak/>
        <w:t xml:space="preserve">2. </w:t>
      </w:r>
      <w:r w:rsidR="006D3350" w:rsidRPr="00813F06">
        <w:rPr>
          <w:b/>
        </w:rPr>
        <w:t>ТЕХНИЧЕСКАЯ ЧАСТЬ</w:t>
      </w:r>
    </w:p>
    <w:p w:rsidR="004658B2" w:rsidRPr="004658B2" w:rsidRDefault="004658B2" w:rsidP="004658B2">
      <w:pPr>
        <w:pStyle w:val="Style12"/>
        <w:widowControl/>
        <w:tabs>
          <w:tab w:val="left" w:leader="underscore" w:pos="9864"/>
        </w:tabs>
        <w:spacing w:before="240" w:line="324" w:lineRule="exact"/>
        <w:ind w:firstLine="0"/>
        <w:jc w:val="center"/>
        <w:rPr>
          <w:rStyle w:val="FontStyle128"/>
          <w:b/>
          <w:color w:val="auto"/>
          <w:sz w:val="28"/>
          <w:szCs w:val="28"/>
        </w:rPr>
      </w:pPr>
      <w:r w:rsidRPr="004658B2">
        <w:rPr>
          <w:rStyle w:val="FontStyle128"/>
          <w:b/>
          <w:color w:val="auto"/>
          <w:sz w:val="28"/>
          <w:szCs w:val="28"/>
        </w:rPr>
        <w:t>Техническое задание</w:t>
      </w:r>
    </w:p>
    <w:p w:rsidR="00167C76" w:rsidRPr="007D3D1D" w:rsidRDefault="00167C76" w:rsidP="00167C76">
      <w:pPr>
        <w:spacing w:before="240" w:after="120"/>
        <w:jc w:val="both"/>
        <w:rPr>
          <w:rStyle w:val="FontStyle128"/>
          <w:sz w:val="24"/>
          <w:szCs w:val="24"/>
        </w:rPr>
      </w:pPr>
      <w:r w:rsidRPr="007D3D1D">
        <w:rPr>
          <w:rStyle w:val="FontStyle128"/>
          <w:sz w:val="24"/>
          <w:szCs w:val="24"/>
        </w:rPr>
        <w:t>Общие требования:</w:t>
      </w:r>
    </w:p>
    <w:p w:rsidR="00167C76" w:rsidRPr="007D3D1D" w:rsidRDefault="00167C76" w:rsidP="00167C76">
      <w:pPr>
        <w:widowControl/>
        <w:numPr>
          <w:ilvl w:val="0"/>
          <w:numId w:val="5"/>
        </w:numPr>
        <w:tabs>
          <w:tab w:val="num" w:pos="1134"/>
        </w:tabs>
        <w:autoSpaceDE/>
        <w:autoSpaceDN/>
        <w:adjustRightInd/>
        <w:ind w:left="1134" w:hanging="425"/>
        <w:jc w:val="both"/>
        <w:rPr>
          <w:rStyle w:val="FontStyle128"/>
          <w:sz w:val="24"/>
          <w:szCs w:val="24"/>
        </w:rPr>
      </w:pPr>
      <w:r w:rsidRPr="007D3D1D">
        <w:rPr>
          <w:rStyle w:val="FontStyle128"/>
          <w:sz w:val="24"/>
          <w:szCs w:val="24"/>
        </w:rPr>
        <w:t>требования к месту оказания услуг: многоквартирные жилые дома в п. Самусь, п. Орловка Томской области;</w:t>
      </w:r>
    </w:p>
    <w:p w:rsidR="00167C76" w:rsidRPr="007D3D1D" w:rsidRDefault="00167C76" w:rsidP="00167C76">
      <w:pPr>
        <w:widowControl/>
        <w:numPr>
          <w:ilvl w:val="0"/>
          <w:numId w:val="5"/>
        </w:numPr>
        <w:tabs>
          <w:tab w:val="num" w:pos="1134"/>
        </w:tabs>
        <w:autoSpaceDE/>
        <w:autoSpaceDN/>
        <w:adjustRightInd/>
        <w:ind w:left="1134" w:hanging="425"/>
        <w:jc w:val="both"/>
        <w:rPr>
          <w:rStyle w:val="FontStyle128"/>
          <w:sz w:val="24"/>
          <w:szCs w:val="24"/>
        </w:rPr>
      </w:pPr>
      <w:r w:rsidRPr="007D3D1D">
        <w:rPr>
          <w:rStyle w:val="FontStyle128"/>
          <w:sz w:val="24"/>
          <w:szCs w:val="24"/>
        </w:rPr>
        <w:t>требования к срокам оказания услуг (график, календарный план): снятие показаний индивидуальных приборов учета электрической энергии у потребителей Исполнителем должно производиться 1 раз в 3 месяца, в соответствии с графиком снятия показаний, предусматривающим одновременность снятия показаний ИПУ и коллективных (общедомовых) приборов учета, установленных в одном и том же жилом доме. За интервал в 3 месяца Исполнитель должен обеспечить снятие показаний индивидуальных приборов учета  в 100 % объеме от объема, предъявляемого Заказчиком;</w:t>
      </w:r>
    </w:p>
    <w:p w:rsidR="00167C76" w:rsidRPr="007D3D1D" w:rsidRDefault="00167C76" w:rsidP="00167C76">
      <w:pPr>
        <w:widowControl/>
        <w:numPr>
          <w:ilvl w:val="0"/>
          <w:numId w:val="5"/>
        </w:numPr>
        <w:tabs>
          <w:tab w:val="num" w:pos="1134"/>
        </w:tabs>
        <w:autoSpaceDE/>
        <w:autoSpaceDN/>
        <w:adjustRightInd/>
        <w:ind w:left="1134" w:hanging="425"/>
        <w:jc w:val="both"/>
        <w:rPr>
          <w:rStyle w:val="FontStyle128"/>
          <w:sz w:val="24"/>
          <w:szCs w:val="24"/>
        </w:rPr>
      </w:pPr>
      <w:r w:rsidRPr="007D3D1D">
        <w:rPr>
          <w:rStyle w:val="FontStyle128"/>
          <w:sz w:val="24"/>
          <w:szCs w:val="24"/>
        </w:rPr>
        <w:t>требования к условиям расчетов: безналичный расчет. Исполнитель передает акт оказания услуг и счет-фактуру не позднее 5-ти календарных дней, считая со дня окончания оказания услуг, но в любом случае до 7-го числа месяца, следующего за месяцем окончания оказания услуг. Оплата производиться в форме безналичного расчета путем перечисления денежных средств на расчетный счет Исполнителя, в течение 30-ти календарных дней с момента подписания сторонами Акта оказания услуг.</w:t>
      </w:r>
    </w:p>
    <w:p w:rsidR="00167C76" w:rsidRPr="007D3D1D" w:rsidRDefault="00167C76" w:rsidP="00167C76">
      <w:pPr>
        <w:ind w:left="1134"/>
        <w:jc w:val="both"/>
        <w:rPr>
          <w:rStyle w:val="FontStyle128"/>
          <w:sz w:val="24"/>
          <w:szCs w:val="24"/>
        </w:rPr>
      </w:pPr>
      <w:r w:rsidRPr="007D3D1D">
        <w:rPr>
          <w:rStyle w:val="FontStyle128"/>
          <w:sz w:val="24"/>
          <w:szCs w:val="24"/>
        </w:rPr>
        <w:t>Основанием для платежа является представленный Исполнителем счет. Датой оплаты считается день перечисления денежных сре</w:t>
      </w:r>
      <w:proofErr w:type="gramStart"/>
      <w:r w:rsidRPr="007D3D1D">
        <w:rPr>
          <w:rStyle w:val="FontStyle128"/>
          <w:sz w:val="24"/>
          <w:szCs w:val="24"/>
        </w:rPr>
        <w:t>дств с р</w:t>
      </w:r>
      <w:proofErr w:type="gramEnd"/>
      <w:r w:rsidRPr="007D3D1D">
        <w:rPr>
          <w:rStyle w:val="FontStyle128"/>
          <w:sz w:val="24"/>
          <w:szCs w:val="24"/>
        </w:rPr>
        <w:t>асчетного счета Заказчика. Исполнитель не позднее 5-го числа месяца, следующего за отчетным кварталом, направляет в адрес Заказчика, оформленный со своей стороны акт сверки. Заказчик в течение 5-ти календарных дней с момента получения акта сверки, производить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rsidR="00167C76" w:rsidRPr="007D3D1D" w:rsidRDefault="00167C76" w:rsidP="00167C76">
      <w:pPr>
        <w:widowControl/>
        <w:numPr>
          <w:ilvl w:val="0"/>
          <w:numId w:val="5"/>
        </w:numPr>
        <w:tabs>
          <w:tab w:val="num" w:pos="1134"/>
        </w:tabs>
        <w:autoSpaceDE/>
        <w:autoSpaceDN/>
        <w:adjustRightInd/>
        <w:ind w:left="1134" w:hanging="425"/>
        <w:jc w:val="both"/>
        <w:rPr>
          <w:rStyle w:val="FontStyle128"/>
          <w:sz w:val="24"/>
          <w:szCs w:val="24"/>
        </w:rPr>
      </w:pPr>
      <w:r w:rsidRPr="007D3D1D">
        <w:rPr>
          <w:rStyle w:val="FontStyle128"/>
          <w:sz w:val="24"/>
          <w:szCs w:val="24"/>
        </w:rPr>
        <w:t>требования к применяемым стандартам и прочим правилам: выполнение работ в соответствии с требованиями ПУЭ, ПТЭЭ и других нормативных документов, соблюдение правил охраны труда и ТБ;</w:t>
      </w:r>
    </w:p>
    <w:p w:rsidR="00167C76" w:rsidRPr="007D3D1D" w:rsidRDefault="00167C76" w:rsidP="00167C76">
      <w:pPr>
        <w:widowControl/>
        <w:numPr>
          <w:ilvl w:val="0"/>
          <w:numId w:val="5"/>
        </w:numPr>
        <w:tabs>
          <w:tab w:val="num" w:pos="1134"/>
        </w:tabs>
        <w:autoSpaceDE/>
        <w:autoSpaceDN/>
        <w:adjustRightInd/>
        <w:ind w:left="1134" w:hanging="425"/>
        <w:jc w:val="both"/>
        <w:rPr>
          <w:rStyle w:val="FontStyle128"/>
          <w:sz w:val="24"/>
          <w:szCs w:val="24"/>
        </w:rPr>
      </w:pPr>
      <w:r w:rsidRPr="007D3D1D">
        <w:rPr>
          <w:rStyle w:val="FontStyle128"/>
          <w:sz w:val="24"/>
          <w:szCs w:val="24"/>
        </w:rPr>
        <w:t>требования к обеспечению конфиденциальности: не разглашение Исполнителем информации, полученной в результате выполнения работ и услуг по договору услуг;</w:t>
      </w:r>
    </w:p>
    <w:p w:rsidR="00167C76" w:rsidRPr="007D3D1D" w:rsidRDefault="00167C76" w:rsidP="00167C76">
      <w:pPr>
        <w:widowControl/>
        <w:numPr>
          <w:ilvl w:val="0"/>
          <w:numId w:val="5"/>
        </w:numPr>
        <w:tabs>
          <w:tab w:val="num" w:pos="1134"/>
        </w:tabs>
        <w:autoSpaceDE/>
        <w:autoSpaceDN/>
        <w:adjustRightInd/>
        <w:ind w:left="1134" w:hanging="425"/>
        <w:jc w:val="both"/>
        <w:rPr>
          <w:rStyle w:val="FontStyle128"/>
          <w:sz w:val="24"/>
          <w:szCs w:val="24"/>
        </w:rPr>
      </w:pPr>
      <w:r w:rsidRPr="007D3D1D">
        <w:rPr>
          <w:rStyle w:val="FontStyle128"/>
          <w:sz w:val="24"/>
          <w:szCs w:val="24"/>
        </w:rPr>
        <w:t xml:space="preserve">требования по соблюдению режима на объектах Заказчика: соблюдение норм и правил трудовой и деловой этики, наличие знаний о </w:t>
      </w:r>
      <w:proofErr w:type="spellStart"/>
      <w:r w:rsidRPr="007D3D1D">
        <w:rPr>
          <w:rStyle w:val="FontStyle128"/>
          <w:sz w:val="24"/>
          <w:szCs w:val="24"/>
        </w:rPr>
        <w:t>клиентоориентированности</w:t>
      </w:r>
      <w:proofErr w:type="spellEnd"/>
      <w:r w:rsidRPr="007D3D1D">
        <w:rPr>
          <w:rStyle w:val="FontStyle128"/>
          <w:sz w:val="24"/>
          <w:szCs w:val="24"/>
        </w:rPr>
        <w:t>.</w:t>
      </w:r>
    </w:p>
    <w:p w:rsidR="00167C76" w:rsidRPr="007D3D1D" w:rsidRDefault="00167C76" w:rsidP="00167C76">
      <w:pPr>
        <w:widowControl/>
        <w:numPr>
          <w:ilvl w:val="0"/>
          <w:numId w:val="29"/>
        </w:numPr>
        <w:tabs>
          <w:tab w:val="left" w:pos="709"/>
          <w:tab w:val="num" w:pos="1134"/>
        </w:tabs>
        <w:autoSpaceDE/>
        <w:autoSpaceDN/>
        <w:adjustRightInd/>
        <w:spacing w:before="160"/>
        <w:jc w:val="both"/>
        <w:rPr>
          <w:rStyle w:val="FontStyle128"/>
          <w:sz w:val="24"/>
          <w:szCs w:val="24"/>
        </w:rPr>
      </w:pPr>
      <w:r w:rsidRPr="007D3D1D">
        <w:rPr>
          <w:rStyle w:val="FontStyle128"/>
          <w:sz w:val="24"/>
          <w:szCs w:val="24"/>
        </w:rPr>
        <w:t>Требования к оказанию услуг:</w:t>
      </w:r>
    </w:p>
    <w:p w:rsidR="00167C76" w:rsidRPr="007D3D1D" w:rsidRDefault="00167C76" w:rsidP="00167C76">
      <w:pPr>
        <w:widowControl/>
        <w:numPr>
          <w:ilvl w:val="0"/>
          <w:numId w:val="5"/>
        </w:numPr>
        <w:tabs>
          <w:tab w:val="clear" w:pos="567"/>
          <w:tab w:val="num" w:pos="1134"/>
        </w:tabs>
        <w:autoSpaceDE/>
        <w:autoSpaceDN/>
        <w:adjustRightInd/>
        <w:ind w:left="1134" w:hanging="567"/>
        <w:jc w:val="both"/>
        <w:rPr>
          <w:rStyle w:val="FontStyle128"/>
          <w:sz w:val="24"/>
          <w:szCs w:val="24"/>
        </w:rPr>
      </w:pPr>
      <w:proofErr w:type="gramStart"/>
      <w:r w:rsidRPr="007D3D1D">
        <w:rPr>
          <w:rStyle w:val="FontStyle128"/>
          <w:sz w:val="24"/>
          <w:szCs w:val="24"/>
        </w:rPr>
        <w:t xml:space="preserve">требования к видам оказываемых услуг: при снятии показаний индивидуальных приборов учета обязательное одновременное осуществление проверки приборов учета на предмет обнаружения фактов несанкционированных подключений к электросетям, использования электрической энергии в жилых помещениях для осуществления производственной деятельности, нарушений в работе приборов учета, изменений характеристик приборов учета, нарушений режима потребления электрической энергии, фактов </w:t>
      </w:r>
      <w:proofErr w:type="spellStart"/>
      <w:r w:rsidRPr="007D3D1D">
        <w:rPr>
          <w:rStyle w:val="FontStyle128"/>
          <w:sz w:val="24"/>
          <w:szCs w:val="24"/>
        </w:rPr>
        <w:t>безучетного</w:t>
      </w:r>
      <w:proofErr w:type="spellEnd"/>
      <w:r w:rsidRPr="007D3D1D">
        <w:rPr>
          <w:rStyle w:val="FontStyle128"/>
          <w:sz w:val="24"/>
          <w:szCs w:val="24"/>
        </w:rPr>
        <w:t xml:space="preserve"> потребления электрической энергии, отсутствия прибора учета, изменения места его</w:t>
      </w:r>
      <w:proofErr w:type="gramEnd"/>
      <w:r w:rsidRPr="007D3D1D">
        <w:rPr>
          <w:rStyle w:val="FontStyle128"/>
          <w:sz w:val="24"/>
          <w:szCs w:val="24"/>
        </w:rPr>
        <w:t xml:space="preserve"> установки и т.д., с последующим (не позднее следующего рабочего дня со дня обнаружения) предоставлением Заказчику информации на бумажном носителе;</w:t>
      </w:r>
    </w:p>
    <w:p w:rsidR="00167C76" w:rsidRPr="007D3D1D" w:rsidRDefault="00167C76" w:rsidP="00167C76">
      <w:pPr>
        <w:widowControl/>
        <w:numPr>
          <w:ilvl w:val="0"/>
          <w:numId w:val="5"/>
        </w:numPr>
        <w:tabs>
          <w:tab w:val="num" w:pos="1134"/>
        </w:tabs>
        <w:autoSpaceDE/>
        <w:autoSpaceDN/>
        <w:adjustRightInd/>
        <w:ind w:left="1134" w:hanging="425"/>
        <w:jc w:val="both"/>
        <w:rPr>
          <w:rStyle w:val="FontStyle128"/>
          <w:sz w:val="24"/>
          <w:szCs w:val="24"/>
        </w:rPr>
      </w:pPr>
      <w:r w:rsidRPr="007D3D1D">
        <w:rPr>
          <w:rStyle w:val="FontStyle128"/>
          <w:sz w:val="24"/>
          <w:szCs w:val="24"/>
        </w:rPr>
        <w:lastRenderedPageBreak/>
        <w:t>требования к объемам оказываемых услуг, в виде, достаточном для однозначного составления смет (калькуляций): съем показаний приборов учета электрической энергии в п. Самусь составляет 2 444 ед. в год; съем показаний приборов учета электрической энергии в п. Орловка составляет 180 ед. в год.</w:t>
      </w:r>
    </w:p>
    <w:p w:rsidR="00167C76" w:rsidRPr="007D3D1D" w:rsidRDefault="00167C76" w:rsidP="00167C76">
      <w:pPr>
        <w:widowControl/>
        <w:numPr>
          <w:ilvl w:val="0"/>
          <w:numId w:val="5"/>
        </w:numPr>
        <w:tabs>
          <w:tab w:val="num" w:pos="1134"/>
        </w:tabs>
        <w:autoSpaceDE/>
        <w:autoSpaceDN/>
        <w:adjustRightInd/>
        <w:ind w:left="1134" w:hanging="425"/>
        <w:jc w:val="both"/>
        <w:rPr>
          <w:rStyle w:val="FontStyle128"/>
          <w:sz w:val="24"/>
          <w:szCs w:val="24"/>
        </w:rPr>
      </w:pPr>
      <w:r w:rsidRPr="007D3D1D">
        <w:rPr>
          <w:rStyle w:val="FontStyle128"/>
          <w:sz w:val="24"/>
          <w:szCs w:val="24"/>
        </w:rPr>
        <w:t xml:space="preserve">требования к последовательности оказания услуг, их этапам: изложены в требованиях к срокам оказания услуг и требованиях к видам оказываемых услуг настоящего технического задания; </w:t>
      </w:r>
    </w:p>
    <w:p w:rsidR="00167C76" w:rsidRPr="007D3D1D" w:rsidRDefault="00167C76" w:rsidP="00167C76">
      <w:pPr>
        <w:widowControl/>
        <w:numPr>
          <w:ilvl w:val="0"/>
          <w:numId w:val="5"/>
        </w:numPr>
        <w:tabs>
          <w:tab w:val="num" w:pos="1134"/>
        </w:tabs>
        <w:autoSpaceDE/>
        <w:autoSpaceDN/>
        <w:adjustRightInd/>
        <w:spacing w:line="240" w:lineRule="atLeast"/>
        <w:ind w:left="1080" w:hanging="425"/>
        <w:jc w:val="both"/>
        <w:rPr>
          <w:rStyle w:val="FontStyle128"/>
          <w:sz w:val="24"/>
          <w:szCs w:val="24"/>
        </w:rPr>
      </w:pPr>
      <w:proofErr w:type="gramStart"/>
      <w:r w:rsidRPr="007D3D1D">
        <w:rPr>
          <w:rStyle w:val="FontStyle128"/>
          <w:sz w:val="24"/>
          <w:szCs w:val="24"/>
        </w:rPr>
        <w:t xml:space="preserve">требования по оформлению отчетности: предоставление Заказчику, текущих показаний индивидуальных приборов учета, оформленные в электронном и виде и на бумажном носителе, по установленным договором формам реестра, не позднее последнего числа месяца, в котором осуществлялось снятие, предоставление иной информации, полученной в ходе снятия показаний  на бумажном носителе не позднее следующего рабочего дня со дня ее обнаружения; </w:t>
      </w:r>
      <w:proofErr w:type="gramEnd"/>
    </w:p>
    <w:p w:rsidR="00167C76" w:rsidRPr="007D3D1D" w:rsidRDefault="00167C76" w:rsidP="00167C76">
      <w:pPr>
        <w:widowControl/>
        <w:numPr>
          <w:ilvl w:val="0"/>
          <w:numId w:val="5"/>
        </w:numPr>
        <w:tabs>
          <w:tab w:val="num" w:pos="1134"/>
        </w:tabs>
        <w:autoSpaceDE/>
        <w:autoSpaceDN/>
        <w:adjustRightInd/>
        <w:spacing w:line="240" w:lineRule="atLeast"/>
        <w:ind w:left="1080" w:hanging="425"/>
        <w:jc w:val="both"/>
        <w:rPr>
          <w:rStyle w:val="FontStyle128"/>
          <w:sz w:val="24"/>
          <w:szCs w:val="24"/>
        </w:rPr>
      </w:pPr>
      <w:proofErr w:type="gramStart"/>
      <w:r w:rsidRPr="007D3D1D">
        <w:rPr>
          <w:rStyle w:val="FontStyle128"/>
          <w:sz w:val="24"/>
          <w:szCs w:val="24"/>
        </w:rPr>
        <w:t>требования к качеству услуг: услуги должны оказываться надлежащего качества, в полном объеме, в сроки, предусмотренные условиями договора; снятие показаний индивидуальных приборов учета электрической энергии  в разрезе каждого жилого дома должно осуществляться Исполнителем в соответствии с  графиком снятия показаний индивидуальных приборов учета одновременно со снятием показаний общедомовых (коллективных) приборов учета электрической энергии по такому дому, производимым сетевой организацией);</w:t>
      </w:r>
      <w:proofErr w:type="gramEnd"/>
      <w:r w:rsidRPr="007D3D1D">
        <w:rPr>
          <w:rStyle w:val="FontStyle128"/>
          <w:sz w:val="24"/>
          <w:szCs w:val="24"/>
        </w:rPr>
        <w:t xml:space="preserve"> график снятия показаний индивидуальных приборов учета формируется и согласовывается с сетевой организацией Исполнителем самостоятельно; </w:t>
      </w:r>
    </w:p>
    <w:p w:rsidR="00167C76" w:rsidRPr="007D3D1D" w:rsidRDefault="00167C76" w:rsidP="00167C76">
      <w:pPr>
        <w:widowControl/>
        <w:numPr>
          <w:ilvl w:val="0"/>
          <w:numId w:val="5"/>
        </w:numPr>
        <w:tabs>
          <w:tab w:val="num" w:pos="1134"/>
        </w:tabs>
        <w:autoSpaceDE/>
        <w:autoSpaceDN/>
        <w:adjustRightInd/>
        <w:ind w:left="1134" w:hanging="425"/>
        <w:jc w:val="both"/>
        <w:rPr>
          <w:rStyle w:val="FontStyle128"/>
          <w:sz w:val="24"/>
          <w:szCs w:val="24"/>
        </w:rPr>
      </w:pPr>
      <w:r w:rsidRPr="007D3D1D">
        <w:rPr>
          <w:rStyle w:val="FontStyle128"/>
          <w:sz w:val="24"/>
          <w:szCs w:val="24"/>
        </w:rPr>
        <w:t xml:space="preserve">возможность привлечения соисполнителей и % ограничение оказываемых ими услуг: для оказания услуг Исполнитель вправе нанимать третьи лица, при этом ответственность по оказанию услуг перед Заказчиком несет Исполнитель; </w:t>
      </w:r>
    </w:p>
    <w:p w:rsidR="00167C76" w:rsidRPr="007D3D1D" w:rsidRDefault="00167C76" w:rsidP="00167C76">
      <w:pPr>
        <w:widowControl/>
        <w:numPr>
          <w:ilvl w:val="0"/>
          <w:numId w:val="29"/>
        </w:numPr>
        <w:tabs>
          <w:tab w:val="left" w:pos="709"/>
          <w:tab w:val="num" w:pos="1134"/>
        </w:tabs>
        <w:autoSpaceDE/>
        <w:autoSpaceDN/>
        <w:adjustRightInd/>
        <w:spacing w:before="160"/>
        <w:jc w:val="both"/>
        <w:rPr>
          <w:rStyle w:val="FontStyle128"/>
          <w:sz w:val="24"/>
          <w:szCs w:val="24"/>
        </w:rPr>
      </w:pPr>
      <w:r w:rsidRPr="007D3D1D">
        <w:rPr>
          <w:rStyle w:val="FontStyle128"/>
          <w:sz w:val="24"/>
          <w:szCs w:val="24"/>
        </w:rPr>
        <w:t>Требования к Участникам (с обязательным обоснованием требований):</w:t>
      </w:r>
    </w:p>
    <w:p w:rsidR="00167C76" w:rsidRPr="007D3D1D" w:rsidRDefault="00167C76" w:rsidP="00167C76">
      <w:pPr>
        <w:widowControl/>
        <w:numPr>
          <w:ilvl w:val="0"/>
          <w:numId w:val="5"/>
        </w:numPr>
        <w:tabs>
          <w:tab w:val="num" w:pos="1134"/>
        </w:tabs>
        <w:autoSpaceDE/>
        <w:autoSpaceDN/>
        <w:adjustRightInd/>
        <w:ind w:left="1134" w:hanging="425"/>
        <w:jc w:val="both"/>
        <w:rPr>
          <w:rStyle w:val="FontStyle128"/>
          <w:sz w:val="24"/>
          <w:szCs w:val="24"/>
        </w:rPr>
      </w:pPr>
      <w:r w:rsidRPr="007D3D1D">
        <w:rPr>
          <w:rStyle w:val="FontStyle128"/>
          <w:sz w:val="24"/>
          <w:szCs w:val="24"/>
        </w:rPr>
        <w:t xml:space="preserve">опыт работы: наличие практического опыта </w:t>
      </w:r>
      <w:r w:rsidR="007D3D1D">
        <w:rPr>
          <w:rStyle w:val="FontStyle128"/>
          <w:sz w:val="24"/>
          <w:szCs w:val="24"/>
        </w:rPr>
        <w:t>оказания услуг</w:t>
      </w:r>
      <w:r w:rsidRPr="007D3D1D">
        <w:rPr>
          <w:rStyle w:val="FontStyle128"/>
          <w:sz w:val="24"/>
          <w:szCs w:val="24"/>
        </w:rPr>
        <w:t xml:space="preserve"> не менее 3 (трех) лет;</w:t>
      </w:r>
    </w:p>
    <w:p w:rsidR="00167C76" w:rsidRPr="007D3D1D" w:rsidRDefault="00167C76" w:rsidP="00167C76">
      <w:pPr>
        <w:spacing w:line="240" w:lineRule="atLeast"/>
        <w:ind w:left="720"/>
        <w:jc w:val="both"/>
        <w:rPr>
          <w:rStyle w:val="FontStyle128"/>
          <w:sz w:val="24"/>
          <w:szCs w:val="24"/>
        </w:rPr>
      </w:pPr>
      <w:r w:rsidRPr="007D3D1D">
        <w:rPr>
          <w:rStyle w:val="FontStyle128"/>
          <w:sz w:val="24"/>
          <w:szCs w:val="24"/>
        </w:rPr>
        <w:t xml:space="preserve">- наличие материально-технических, кадровых ресурсов: наличие обученного и аттестованного персонала по электробезопасности (с группой допуска не ниже III); наличие автотранспорта; наличие необходимых приспособлений, инструмента и </w:t>
      </w:r>
      <w:proofErr w:type="gramStart"/>
      <w:r w:rsidRPr="007D3D1D">
        <w:rPr>
          <w:rStyle w:val="FontStyle128"/>
          <w:sz w:val="24"/>
          <w:szCs w:val="24"/>
        </w:rPr>
        <w:t>СИЗ</w:t>
      </w:r>
      <w:proofErr w:type="gramEnd"/>
      <w:r w:rsidRPr="007D3D1D">
        <w:rPr>
          <w:rStyle w:val="FontStyle128"/>
          <w:sz w:val="24"/>
          <w:szCs w:val="24"/>
        </w:rPr>
        <w:t>;</w:t>
      </w:r>
    </w:p>
    <w:p w:rsidR="00167C76" w:rsidRPr="007D3D1D" w:rsidRDefault="00167C76" w:rsidP="00167C76">
      <w:pPr>
        <w:widowControl/>
        <w:numPr>
          <w:ilvl w:val="0"/>
          <w:numId w:val="29"/>
        </w:numPr>
        <w:tabs>
          <w:tab w:val="left" w:pos="709"/>
        </w:tabs>
        <w:autoSpaceDE/>
        <w:autoSpaceDN/>
        <w:adjustRightInd/>
        <w:spacing w:before="160"/>
        <w:jc w:val="both"/>
        <w:rPr>
          <w:rStyle w:val="FontStyle128"/>
          <w:sz w:val="24"/>
          <w:szCs w:val="24"/>
        </w:rPr>
      </w:pPr>
      <w:r w:rsidRPr="007D3D1D">
        <w:rPr>
          <w:rStyle w:val="FontStyle128"/>
          <w:sz w:val="24"/>
          <w:szCs w:val="24"/>
        </w:rPr>
        <w:t>Сводный и локальный сметные расчеты или калькуляции (должны быть представлены отдельным документом)</w:t>
      </w:r>
    </w:p>
    <w:p w:rsidR="00167C76" w:rsidRPr="007D3D1D" w:rsidRDefault="00167C76" w:rsidP="00167C76">
      <w:pPr>
        <w:suppressAutoHyphens/>
        <w:spacing w:before="120" w:after="120"/>
        <w:ind w:firstLine="709"/>
        <w:jc w:val="both"/>
        <w:rPr>
          <w:rStyle w:val="FontStyle128"/>
          <w:sz w:val="24"/>
          <w:szCs w:val="24"/>
        </w:rPr>
      </w:pPr>
      <w:r w:rsidRPr="007D3D1D">
        <w:rPr>
          <w:rStyle w:val="FontStyle128"/>
          <w:sz w:val="24"/>
          <w:szCs w:val="24"/>
        </w:rPr>
        <w:t>Прикладываются сводные и локальные сметные расчеты или калькуляции на полный объем оказываемых услуг (сметы предоставляются в формате Гранд-Смета и в формате *.PDF с подписями, калькуляции в формате *.PDF с подписями).</w:t>
      </w:r>
    </w:p>
    <w:p w:rsidR="00167C76" w:rsidRPr="007D3D1D" w:rsidRDefault="00167C76" w:rsidP="00167C76">
      <w:pPr>
        <w:widowControl/>
        <w:numPr>
          <w:ilvl w:val="0"/>
          <w:numId w:val="29"/>
        </w:numPr>
        <w:tabs>
          <w:tab w:val="left" w:pos="709"/>
        </w:tabs>
        <w:autoSpaceDE/>
        <w:autoSpaceDN/>
        <w:adjustRightInd/>
        <w:spacing w:before="160"/>
        <w:jc w:val="both"/>
        <w:rPr>
          <w:rStyle w:val="FontStyle128"/>
          <w:sz w:val="24"/>
          <w:szCs w:val="24"/>
        </w:rPr>
      </w:pPr>
      <w:r w:rsidRPr="007D3D1D">
        <w:rPr>
          <w:rStyle w:val="FontStyle128"/>
          <w:sz w:val="24"/>
          <w:szCs w:val="24"/>
        </w:rPr>
        <w:t>График оказания услуг</w:t>
      </w:r>
    </w:p>
    <w:p w:rsidR="00167C76" w:rsidRPr="007D3D1D" w:rsidRDefault="00167C76" w:rsidP="00167C76">
      <w:pPr>
        <w:spacing w:before="120" w:after="120"/>
        <w:ind w:firstLine="709"/>
        <w:jc w:val="both"/>
        <w:rPr>
          <w:rStyle w:val="FontStyle128"/>
          <w:sz w:val="24"/>
          <w:szCs w:val="24"/>
        </w:rPr>
      </w:pPr>
      <w:r w:rsidRPr="007D3D1D">
        <w:rPr>
          <w:rStyle w:val="FontStyle128"/>
          <w:sz w:val="24"/>
          <w:szCs w:val="24"/>
        </w:rPr>
        <w:t>Начало оказания услуг: «01» марта 2015 г.</w:t>
      </w:r>
    </w:p>
    <w:p w:rsidR="00167C76" w:rsidRPr="007D3D1D" w:rsidRDefault="00167C76" w:rsidP="00167C76">
      <w:pPr>
        <w:spacing w:after="120"/>
        <w:ind w:firstLine="709"/>
        <w:jc w:val="both"/>
        <w:rPr>
          <w:rStyle w:val="FontStyle128"/>
          <w:sz w:val="24"/>
          <w:szCs w:val="24"/>
        </w:rPr>
      </w:pPr>
      <w:r w:rsidRPr="007D3D1D">
        <w:rPr>
          <w:rStyle w:val="FontStyle128"/>
          <w:sz w:val="24"/>
          <w:szCs w:val="24"/>
        </w:rPr>
        <w:t>Окончание оказания услуг: «31» декабря 2017 г.</w:t>
      </w:r>
    </w:p>
    <w:p w:rsidR="00167C76" w:rsidRPr="007D3D1D" w:rsidRDefault="00167C76" w:rsidP="00CC7AED">
      <w:pPr>
        <w:tabs>
          <w:tab w:val="num" w:pos="0"/>
        </w:tabs>
        <w:suppressAutoHyphens/>
        <w:rPr>
          <w:rStyle w:val="FontStyle128"/>
          <w:sz w:val="24"/>
          <w:szCs w:val="24"/>
        </w:rPr>
      </w:pPr>
    </w:p>
    <w:tbl>
      <w:tblPr>
        <w:tblpPr w:leftFromText="180" w:rightFromText="180" w:vertAnchor="page" w:horzAnchor="margin" w:tblpXSpec="center" w:tblpY="197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31"/>
        <w:gridCol w:w="754"/>
        <w:gridCol w:w="805"/>
        <w:gridCol w:w="805"/>
        <w:gridCol w:w="709"/>
        <w:gridCol w:w="709"/>
        <w:gridCol w:w="709"/>
        <w:gridCol w:w="753"/>
        <w:gridCol w:w="806"/>
        <w:gridCol w:w="798"/>
        <w:gridCol w:w="851"/>
        <w:gridCol w:w="850"/>
        <w:gridCol w:w="709"/>
      </w:tblGrid>
      <w:tr w:rsidR="00167C76" w:rsidRPr="000A7043" w:rsidTr="00167C76">
        <w:trPr>
          <w:trHeight w:val="756"/>
        </w:trPr>
        <w:tc>
          <w:tcPr>
            <w:tcW w:w="534" w:type="dxa"/>
            <w:vMerge w:val="restart"/>
            <w:shd w:val="clear" w:color="auto" w:fill="BFBFBF"/>
            <w:vAlign w:val="center"/>
          </w:tcPr>
          <w:p w:rsidR="00167C76" w:rsidRPr="00167C76" w:rsidRDefault="00167C76" w:rsidP="00167C76">
            <w:pPr>
              <w:spacing w:before="60" w:after="60"/>
              <w:ind w:left="-142" w:right="-108"/>
              <w:jc w:val="center"/>
              <w:rPr>
                <w:sz w:val="16"/>
                <w:szCs w:val="16"/>
              </w:rPr>
            </w:pPr>
            <w:r w:rsidRPr="00167C76">
              <w:rPr>
                <w:sz w:val="16"/>
                <w:szCs w:val="16"/>
              </w:rPr>
              <w:lastRenderedPageBreak/>
              <w:t>№</w:t>
            </w:r>
          </w:p>
          <w:p w:rsidR="00167C76" w:rsidRPr="00167C76" w:rsidRDefault="00167C76" w:rsidP="00167C76">
            <w:pPr>
              <w:spacing w:before="60" w:after="60"/>
              <w:ind w:left="-142" w:right="-108"/>
              <w:jc w:val="center"/>
              <w:rPr>
                <w:sz w:val="16"/>
                <w:szCs w:val="16"/>
              </w:rPr>
            </w:pPr>
            <w:proofErr w:type="gramStart"/>
            <w:r w:rsidRPr="00167C76">
              <w:rPr>
                <w:sz w:val="16"/>
                <w:szCs w:val="16"/>
              </w:rPr>
              <w:t>п</w:t>
            </w:r>
            <w:proofErr w:type="gramEnd"/>
            <w:r w:rsidRPr="00167C76">
              <w:rPr>
                <w:sz w:val="16"/>
                <w:szCs w:val="16"/>
              </w:rPr>
              <w:t>/п</w:t>
            </w:r>
          </w:p>
        </w:tc>
        <w:tc>
          <w:tcPr>
            <w:tcW w:w="1231" w:type="dxa"/>
            <w:vMerge w:val="restart"/>
            <w:shd w:val="clear" w:color="auto" w:fill="BFBFBF"/>
            <w:vAlign w:val="center"/>
          </w:tcPr>
          <w:p w:rsidR="00167C76" w:rsidRPr="00167C76" w:rsidRDefault="00167C76" w:rsidP="00167C76">
            <w:pPr>
              <w:spacing w:before="60" w:after="60"/>
              <w:ind w:left="-142" w:right="-108"/>
              <w:jc w:val="center"/>
              <w:rPr>
                <w:sz w:val="16"/>
                <w:szCs w:val="16"/>
              </w:rPr>
            </w:pPr>
            <w:r w:rsidRPr="00167C76">
              <w:rPr>
                <w:sz w:val="16"/>
                <w:szCs w:val="16"/>
              </w:rPr>
              <w:t>Наименование этапа</w:t>
            </w:r>
          </w:p>
        </w:tc>
        <w:tc>
          <w:tcPr>
            <w:tcW w:w="9258" w:type="dxa"/>
            <w:gridSpan w:val="12"/>
            <w:shd w:val="clear" w:color="auto" w:fill="BFBFBF"/>
            <w:vAlign w:val="center"/>
          </w:tcPr>
          <w:p w:rsidR="00167C76" w:rsidRPr="00167C76" w:rsidRDefault="00167C76" w:rsidP="00167C76">
            <w:pPr>
              <w:spacing w:before="60" w:after="60"/>
              <w:jc w:val="center"/>
              <w:rPr>
                <w:sz w:val="16"/>
                <w:szCs w:val="16"/>
              </w:rPr>
            </w:pPr>
            <w:r w:rsidRPr="00167C76">
              <w:rPr>
                <w:sz w:val="16"/>
                <w:szCs w:val="16"/>
              </w:rPr>
              <w:t>График оказания услуг, в месяцах с момента подписания Договора</w:t>
            </w:r>
          </w:p>
        </w:tc>
      </w:tr>
      <w:tr w:rsidR="00167C76" w:rsidRPr="000A7043" w:rsidTr="007D3D1D">
        <w:tc>
          <w:tcPr>
            <w:tcW w:w="534" w:type="dxa"/>
            <w:vMerge/>
            <w:shd w:val="clear" w:color="auto" w:fill="BFBFBF"/>
          </w:tcPr>
          <w:p w:rsidR="00167C76" w:rsidRPr="00167C76" w:rsidRDefault="00167C76" w:rsidP="00167C76">
            <w:pPr>
              <w:spacing w:before="60" w:after="60"/>
              <w:jc w:val="center"/>
              <w:rPr>
                <w:sz w:val="16"/>
                <w:szCs w:val="16"/>
              </w:rPr>
            </w:pPr>
          </w:p>
        </w:tc>
        <w:tc>
          <w:tcPr>
            <w:tcW w:w="1231" w:type="dxa"/>
            <w:vMerge/>
            <w:shd w:val="clear" w:color="auto" w:fill="BFBFBF"/>
            <w:vAlign w:val="center"/>
          </w:tcPr>
          <w:p w:rsidR="00167C76" w:rsidRPr="00167C76" w:rsidRDefault="00167C76" w:rsidP="00167C76">
            <w:pPr>
              <w:spacing w:before="60" w:after="60"/>
              <w:jc w:val="center"/>
              <w:rPr>
                <w:sz w:val="16"/>
                <w:szCs w:val="16"/>
              </w:rPr>
            </w:pPr>
          </w:p>
        </w:tc>
        <w:tc>
          <w:tcPr>
            <w:tcW w:w="754" w:type="dxa"/>
            <w:shd w:val="clear" w:color="auto" w:fill="BFBFBF"/>
            <w:vAlign w:val="center"/>
          </w:tcPr>
          <w:p w:rsidR="00167C76" w:rsidRPr="00167C76" w:rsidRDefault="00167C76" w:rsidP="007D3D1D">
            <w:pPr>
              <w:spacing w:before="60" w:after="60"/>
              <w:ind w:left="-108" w:right="-108"/>
              <w:contextualSpacing/>
              <w:jc w:val="center"/>
              <w:rPr>
                <w:sz w:val="16"/>
                <w:szCs w:val="16"/>
              </w:rPr>
            </w:pPr>
            <w:r w:rsidRPr="00167C76">
              <w:rPr>
                <w:sz w:val="16"/>
                <w:szCs w:val="16"/>
              </w:rPr>
              <w:t>1</w:t>
            </w:r>
          </w:p>
          <w:p w:rsidR="00167C76" w:rsidRPr="00167C76" w:rsidRDefault="00167C76" w:rsidP="007D3D1D">
            <w:pPr>
              <w:spacing w:before="60" w:after="60"/>
              <w:ind w:left="-108" w:right="-108"/>
              <w:contextualSpacing/>
              <w:jc w:val="center"/>
              <w:rPr>
                <w:sz w:val="16"/>
                <w:szCs w:val="16"/>
              </w:rPr>
            </w:pPr>
            <w:r w:rsidRPr="00167C76">
              <w:rPr>
                <w:sz w:val="16"/>
                <w:szCs w:val="16"/>
              </w:rPr>
              <w:t>месяц</w:t>
            </w:r>
          </w:p>
        </w:tc>
        <w:tc>
          <w:tcPr>
            <w:tcW w:w="805" w:type="dxa"/>
            <w:shd w:val="clear" w:color="auto" w:fill="BFBFBF"/>
            <w:vAlign w:val="center"/>
          </w:tcPr>
          <w:p w:rsidR="00167C76" w:rsidRPr="00167C76" w:rsidRDefault="00167C76" w:rsidP="007D3D1D">
            <w:pPr>
              <w:spacing w:before="60" w:after="60"/>
              <w:ind w:left="-108" w:right="-108"/>
              <w:contextualSpacing/>
              <w:jc w:val="center"/>
              <w:rPr>
                <w:sz w:val="16"/>
                <w:szCs w:val="16"/>
              </w:rPr>
            </w:pPr>
            <w:r w:rsidRPr="00167C76">
              <w:rPr>
                <w:sz w:val="16"/>
                <w:szCs w:val="16"/>
              </w:rPr>
              <w:t>2</w:t>
            </w:r>
          </w:p>
          <w:p w:rsidR="00167C76" w:rsidRPr="00167C76" w:rsidRDefault="00167C76" w:rsidP="007D3D1D">
            <w:pPr>
              <w:spacing w:before="60" w:after="60"/>
              <w:ind w:left="-108" w:right="-108"/>
              <w:contextualSpacing/>
              <w:jc w:val="center"/>
              <w:rPr>
                <w:sz w:val="16"/>
                <w:szCs w:val="16"/>
              </w:rPr>
            </w:pPr>
            <w:r w:rsidRPr="00167C76">
              <w:rPr>
                <w:sz w:val="16"/>
                <w:szCs w:val="16"/>
              </w:rPr>
              <w:t>месяц</w:t>
            </w:r>
          </w:p>
        </w:tc>
        <w:tc>
          <w:tcPr>
            <w:tcW w:w="805" w:type="dxa"/>
            <w:shd w:val="clear" w:color="auto" w:fill="BFBFBF"/>
            <w:vAlign w:val="center"/>
          </w:tcPr>
          <w:p w:rsidR="00167C76" w:rsidRPr="00167C76" w:rsidRDefault="00167C76" w:rsidP="007D3D1D">
            <w:pPr>
              <w:spacing w:before="60" w:after="60"/>
              <w:ind w:left="-108" w:right="-108"/>
              <w:contextualSpacing/>
              <w:jc w:val="center"/>
              <w:rPr>
                <w:sz w:val="16"/>
                <w:szCs w:val="16"/>
              </w:rPr>
            </w:pPr>
            <w:r w:rsidRPr="00167C76">
              <w:rPr>
                <w:sz w:val="16"/>
                <w:szCs w:val="16"/>
              </w:rPr>
              <w:t>3</w:t>
            </w:r>
          </w:p>
          <w:p w:rsidR="00167C76" w:rsidRPr="00167C76" w:rsidRDefault="00167C76" w:rsidP="007D3D1D">
            <w:pPr>
              <w:spacing w:before="60" w:after="60"/>
              <w:ind w:left="-108" w:right="-108"/>
              <w:contextualSpacing/>
              <w:jc w:val="center"/>
              <w:rPr>
                <w:sz w:val="16"/>
                <w:szCs w:val="16"/>
              </w:rPr>
            </w:pPr>
            <w:r w:rsidRPr="00167C76">
              <w:rPr>
                <w:sz w:val="16"/>
                <w:szCs w:val="16"/>
              </w:rPr>
              <w:t>месяц</w:t>
            </w:r>
          </w:p>
        </w:tc>
        <w:tc>
          <w:tcPr>
            <w:tcW w:w="709" w:type="dxa"/>
            <w:shd w:val="clear" w:color="auto" w:fill="BFBFBF"/>
            <w:vAlign w:val="center"/>
          </w:tcPr>
          <w:p w:rsidR="00167C76" w:rsidRPr="00167C76" w:rsidRDefault="00167C76" w:rsidP="007D3D1D">
            <w:pPr>
              <w:spacing w:before="60" w:after="60"/>
              <w:ind w:left="-108" w:right="-108"/>
              <w:contextualSpacing/>
              <w:jc w:val="center"/>
              <w:rPr>
                <w:sz w:val="16"/>
                <w:szCs w:val="16"/>
              </w:rPr>
            </w:pPr>
            <w:r w:rsidRPr="00167C76">
              <w:rPr>
                <w:sz w:val="16"/>
                <w:szCs w:val="16"/>
              </w:rPr>
              <w:t>4</w:t>
            </w:r>
          </w:p>
          <w:p w:rsidR="00167C76" w:rsidRPr="00167C76" w:rsidRDefault="00167C76" w:rsidP="007D3D1D">
            <w:pPr>
              <w:spacing w:before="60" w:after="60"/>
              <w:ind w:left="-108" w:right="-108"/>
              <w:contextualSpacing/>
              <w:jc w:val="center"/>
              <w:rPr>
                <w:sz w:val="16"/>
                <w:szCs w:val="16"/>
              </w:rPr>
            </w:pPr>
            <w:r w:rsidRPr="00167C76">
              <w:rPr>
                <w:sz w:val="16"/>
                <w:szCs w:val="16"/>
              </w:rPr>
              <w:t>месяц</w:t>
            </w:r>
          </w:p>
        </w:tc>
        <w:tc>
          <w:tcPr>
            <w:tcW w:w="709" w:type="dxa"/>
            <w:shd w:val="clear" w:color="auto" w:fill="BFBFBF"/>
            <w:vAlign w:val="center"/>
          </w:tcPr>
          <w:p w:rsidR="00167C76" w:rsidRPr="00167C76" w:rsidRDefault="00167C76" w:rsidP="007D3D1D">
            <w:pPr>
              <w:spacing w:before="60" w:after="60"/>
              <w:ind w:left="-108" w:right="-108"/>
              <w:contextualSpacing/>
              <w:jc w:val="center"/>
              <w:rPr>
                <w:sz w:val="16"/>
                <w:szCs w:val="16"/>
              </w:rPr>
            </w:pPr>
            <w:r w:rsidRPr="00167C76">
              <w:rPr>
                <w:sz w:val="16"/>
                <w:szCs w:val="16"/>
              </w:rPr>
              <w:t>5</w:t>
            </w:r>
          </w:p>
          <w:p w:rsidR="00167C76" w:rsidRPr="00167C76" w:rsidRDefault="00167C76" w:rsidP="007D3D1D">
            <w:pPr>
              <w:spacing w:before="60" w:after="60"/>
              <w:ind w:left="-108" w:right="-108"/>
              <w:contextualSpacing/>
              <w:jc w:val="center"/>
              <w:rPr>
                <w:sz w:val="16"/>
                <w:szCs w:val="16"/>
              </w:rPr>
            </w:pPr>
            <w:r w:rsidRPr="00167C76">
              <w:rPr>
                <w:sz w:val="16"/>
                <w:szCs w:val="16"/>
              </w:rPr>
              <w:t>месяц</w:t>
            </w:r>
          </w:p>
        </w:tc>
        <w:tc>
          <w:tcPr>
            <w:tcW w:w="709" w:type="dxa"/>
            <w:shd w:val="clear" w:color="auto" w:fill="BFBFBF"/>
            <w:vAlign w:val="center"/>
          </w:tcPr>
          <w:p w:rsidR="00167C76" w:rsidRPr="00167C76" w:rsidRDefault="00167C76" w:rsidP="007D3D1D">
            <w:pPr>
              <w:spacing w:before="60" w:after="60"/>
              <w:ind w:left="-108" w:right="-108"/>
              <w:contextualSpacing/>
              <w:jc w:val="center"/>
              <w:rPr>
                <w:sz w:val="16"/>
                <w:szCs w:val="16"/>
              </w:rPr>
            </w:pPr>
            <w:r w:rsidRPr="00167C76">
              <w:rPr>
                <w:sz w:val="16"/>
                <w:szCs w:val="16"/>
              </w:rPr>
              <w:t>6</w:t>
            </w:r>
          </w:p>
          <w:p w:rsidR="00167C76" w:rsidRPr="00167C76" w:rsidRDefault="00167C76" w:rsidP="007D3D1D">
            <w:pPr>
              <w:spacing w:before="60" w:after="60"/>
              <w:ind w:left="-108" w:right="-108"/>
              <w:contextualSpacing/>
              <w:jc w:val="center"/>
              <w:rPr>
                <w:sz w:val="16"/>
                <w:szCs w:val="16"/>
              </w:rPr>
            </w:pPr>
            <w:r w:rsidRPr="00167C76">
              <w:rPr>
                <w:sz w:val="16"/>
                <w:szCs w:val="16"/>
              </w:rPr>
              <w:t>месяц</w:t>
            </w:r>
          </w:p>
        </w:tc>
        <w:tc>
          <w:tcPr>
            <w:tcW w:w="753" w:type="dxa"/>
            <w:shd w:val="clear" w:color="auto" w:fill="BFBFBF"/>
            <w:vAlign w:val="center"/>
          </w:tcPr>
          <w:p w:rsidR="00167C76" w:rsidRPr="00167C76" w:rsidRDefault="00167C76" w:rsidP="007D3D1D">
            <w:pPr>
              <w:spacing w:before="60" w:after="60"/>
              <w:ind w:left="-108" w:right="-108"/>
              <w:contextualSpacing/>
              <w:jc w:val="center"/>
              <w:rPr>
                <w:sz w:val="16"/>
                <w:szCs w:val="16"/>
              </w:rPr>
            </w:pPr>
            <w:r w:rsidRPr="00167C76">
              <w:rPr>
                <w:sz w:val="16"/>
                <w:szCs w:val="16"/>
              </w:rPr>
              <w:t>7</w:t>
            </w:r>
          </w:p>
          <w:p w:rsidR="00167C76" w:rsidRPr="00167C76" w:rsidRDefault="00167C76" w:rsidP="007D3D1D">
            <w:pPr>
              <w:spacing w:before="60" w:after="60"/>
              <w:ind w:left="-108" w:right="-108"/>
              <w:contextualSpacing/>
              <w:jc w:val="center"/>
              <w:rPr>
                <w:sz w:val="16"/>
                <w:szCs w:val="16"/>
              </w:rPr>
            </w:pPr>
            <w:r w:rsidRPr="00167C76">
              <w:rPr>
                <w:sz w:val="16"/>
                <w:szCs w:val="16"/>
              </w:rPr>
              <w:t>месяц</w:t>
            </w:r>
          </w:p>
        </w:tc>
        <w:tc>
          <w:tcPr>
            <w:tcW w:w="806" w:type="dxa"/>
            <w:shd w:val="clear" w:color="auto" w:fill="BFBFBF"/>
            <w:vAlign w:val="center"/>
          </w:tcPr>
          <w:p w:rsidR="00167C76" w:rsidRPr="00167C76" w:rsidRDefault="00167C76" w:rsidP="007D3D1D">
            <w:pPr>
              <w:spacing w:before="60" w:after="60"/>
              <w:ind w:left="-108" w:right="-108"/>
              <w:contextualSpacing/>
              <w:jc w:val="center"/>
              <w:rPr>
                <w:sz w:val="16"/>
                <w:szCs w:val="16"/>
              </w:rPr>
            </w:pPr>
            <w:r w:rsidRPr="00167C76">
              <w:rPr>
                <w:sz w:val="16"/>
                <w:szCs w:val="16"/>
              </w:rPr>
              <w:t>8</w:t>
            </w:r>
          </w:p>
          <w:p w:rsidR="00167C76" w:rsidRPr="00167C76" w:rsidRDefault="00167C76" w:rsidP="007D3D1D">
            <w:pPr>
              <w:spacing w:before="60" w:after="60"/>
              <w:ind w:left="-108" w:right="-108"/>
              <w:contextualSpacing/>
              <w:jc w:val="center"/>
              <w:rPr>
                <w:sz w:val="16"/>
                <w:szCs w:val="16"/>
              </w:rPr>
            </w:pPr>
            <w:r w:rsidRPr="00167C76">
              <w:rPr>
                <w:sz w:val="16"/>
                <w:szCs w:val="16"/>
              </w:rPr>
              <w:t>месяц</w:t>
            </w:r>
          </w:p>
        </w:tc>
        <w:tc>
          <w:tcPr>
            <w:tcW w:w="798" w:type="dxa"/>
            <w:shd w:val="clear" w:color="auto" w:fill="BFBFBF"/>
            <w:vAlign w:val="center"/>
          </w:tcPr>
          <w:p w:rsidR="00167C76" w:rsidRPr="00167C76" w:rsidRDefault="00167C76" w:rsidP="007D3D1D">
            <w:pPr>
              <w:spacing w:before="60" w:after="60"/>
              <w:jc w:val="center"/>
              <w:rPr>
                <w:sz w:val="16"/>
                <w:szCs w:val="16"/>
              </w:rPr>
            </w:pPr>
            <w:r w:rsidRPr="00167C76">
              <w:rPr>
                <w:sz w:val="16"/>
                <w:szCs w:val="16"/>
              </w:rPr>
              <w:t>9 месяц</w:t>
            </w:r>
          </w:p>
        </w:tc>
        <w:tc>
          <w:tcPr>
            <w:tcW w:w="851" w:type="dxa"/>
            <w:shd w:val="clear" w:color="auto" w:fill="BFBFBF"/>
            <w:vAlign w:val="center"/>
          </w:tcPr>
          <w:p w:rsidR="00167C76" w:rsidRPr="00167C76" w:rsidRDefault="00167C76" w:rsidP="007D3D1D">
            <w:pPr>
              <w:spacing w:before="60" w:after="60"/>
              <w:jc w:val="center"/>
              <w:rPr>
                <w:sz w:val="16"/>
                <w:szCs w:val="16"/>
              </w:rPr>
            </w:pPr>
            <w:r w:rsidRPr="00167C76">
              <w:rPr>
                <w:sz w:val="16"/>
                <w:szCs w:val="16"/>
              </w:rPr>
              <w:t>10 месяц</w:t>
            </w:r>
          </w:p>
        </w:tc>
        <w:tc>
          <w:tcPr>
            <w:tcW w:w="850" w:type="dxa"/>
            <w:shd w:val="clear" w:color="auto" w:fill="BFBFBF"/>
            <w:vAlign w:val="center"/>
          </w:tcPr>
          <w:p w:rsidR="00167C76" w:rsidRPr="00167C76" w:rsidRDefault="00167C76" w:rsidP="007D3D1D">
            <w:pPr>
              <w:spacing w:before="60" w:after="60"/>
              <w:jc w:val="center"/>
              <w:rPr>
                <w:sz w:val="16"/>
                <w:szCs w:val="16"/>
              </w:rPr>
            </w:pPr>
            <w:r w:rsidRPr="00167C76">
              <w:rPr>
                <w:sz w:val="16"/>
                <w:szCs w:val="16"/>
              </w:rPr>
              <w:t>11 месяц</w:t>
            </w:r>
          </w:p>
        </w:tc>
        <w:tc>
          <w:tcPr>
            <w:tcW w:w="709" w:type="dxa"/>
            <w:shd w:val="clear" w:color="auto" w:fill="BFBFBF"/>
            <w:vAlign w:val="center"/>
          </w:tcPr>
          <w:p w:rsidR="00167C76" w:rsidRPr="00167C76" w:rsidRDefault="00167C76" w:rsidP="007D3D1D">
            <w:pPr>
              <w:spacing w:before="60" w:after="60"/>
              <w:jc w:val="center"/>
              <w:rPr>
                <w:sz w:val="16"/>
                <w:szCs w:val="16"/>
              </w:rPr>
            </w:pPr>
            <w:r w:rsidRPr="00167C76">
              <w:rPr>
                <w:sz w:val="16"/>
                <w:szCs w:val="16"/>
              </w:rPr>
              <w:t>12</w:t>
            </w:r>
          </w:p>
          <w:p w:rsidR="00167C76" w:rsidRPr="00167C76" w:rsidRDefault="00167C76" w:rsidP="007D3D1D">
            <w:pPr>
              <w:spacing w:before="60" w:after="60"/>
              <w:jc w:val="center"/>
              <w:rPr>
                <w:sz w:val="16"/>
                <w:szCs w:val="16"/>
              </w:rPr>
            </w:pPr>
            <w:r w:rsidRPr="00167C76">
              <w:rPr>
                <w:sz w:val="16"/>
                <w:szCs w:val="16"/>
              </w:rPr>
              <w:t>месяц</w:t>
            </w:r>
          </w:p>
        </w:tc>
      </w:tr>
      <w:tr w:rsidR="00167C76" w:rsidRPr="000A7043" w:rsidTr="00167C76">
        <w:tc>
          <w:tcPr>
            <w:tcW w:w="534" w:type="dxa"/>
            <w:shd w:val="clear" w:color="auto" w:fill="BFBFBF"/>
          </w:tcPr>
          <w:p w:rsidR="00167C76" w:rsidRPr="00167C76" w:rsidRDefault="00167C76" w:rsidP="00167C76">
            <w:pPr>
              <w:spacing w:before="60" w:after="60"/>
              <w:jc w:val="center"/>
              <w:rPr>
                <w:i/>
                <w:sz w:val="16"/>
                <w:szCs w:val="16"/>
              </w:rPr>
            </w:pPr>
            <w:r w:rsidRPr="00167C76">
              <w:rPr>
                <w:i/>
                <w:sz w:val="16"/>
                <w:szCs w:val="16"/>
              </w:rPr>
              <w:t>1</w:t>
            </w:r>
          </w:p>
        </w:tc>
        <w:tc>
          <w:tcPr>
            <w:tcW w:w="1231" w:type="dxa"/>
            <w:shd w:val="clear" w:color="auto" w:fill="BFBFBF"/>
            <w:vAlign w:val="center"/>
          </w:tcPr>
          <w:p w:rsidR="00167C76" w:rsidRPr="00167C76" w:rsidRDefault="00167C76" w:rsidP="00167C76">
            <w:pPr>
              <w:spacing w:before="60" w:after="60"/>
              <w:jc w:val="center"/>
              <w:rPr>
                <w:i/>
                <w:sz w:val="16"/>
                <w:szCs w:val="16"/>
              </w:rPr>
            </w:pPr>
            <w:r w:rsidRPr="00167C76">
              <w:rPr>
                <w:i/>
                <w:sz w:val="16"/>
                <w:szCs w:val="16"/>
              </w:rPr>
              <w:t>2</w:t>
            </w:r>
          </w:p>
        </w:tc>
        <w:tc>
          <w:tcPr>
            <w:tcW w:w="754" w:type="dxa"/>
            <w:shd w:val="clear" w:color="auto" w:fill="BFBFBF"/>
            <w:vAlign w:val="center"/>
          </w:tcPr>
          <w:p w:rsidR="00167C76" w:rsidRPr="00167C76" w:rsidRDefault="00167C76" w:rsidP="00167C76">
            <w:pPr>
              <w:spacing w:before="60" w:after="60"/>
              <w:ind w:left="-108" w:right="-108"/>
              <w:contextualSpacing/>
              <w:jc w:val="center"/>
              <w:rPr>
                <w:i/>
                <w:sz w:val="16"/>
                <w:szCs w:val="16"/>
              </w:rPr>
            </w:pPr>
            <w:r w:rsidRPr="00167C76">
              <w:rPr>
                <w:i/>
                <w:sz w:val="16"/>
                <w:szCs w:val="16"/>
              </w:rPr>
              <w:t>3</w:t>
            </w:r>
          </w:p>
        </w:tc>
        <w:tc>
          <w:tcPr>
            <w:tcW w:w="805" w:type="dxa"/>
            <w:shd w:val="clear" w:color="auto" w:fill="BFBFBF"/>
            <w:vAlign w:val="center"/>
          </w:tcPr>
          <w:p w:rsidR="00167C76" w:rsidRPr="00167C76" w:rsidRDefault="00167C76" w:rsidP="00167C76">
            <w:pPr>
              <w:spacing w:before="60" w:after="60"/>
              <w:ind w:left="-108" w:right="-108"/>
              <w:contextualSpacing/>
              <w:jc w:val="center"/>
              <w:rPr>
                <w:i/>
                <w:sz w:val="16"/>
                <w:szCs w:val="16"/>
              </w:rPr>
            </w:pPr>
            <w:r w:rsidRPr="00167C76">
              <w:rPr>
                <w:i/>
                <w:sz w:val="16"/>
                <w:szCs w:val="16"/>
              </w:rPr>
              <w:t>4</w:t>
            </w:r>
          </w:p>
        </w:tc>
        <w:tc>
          <w:tcPr>
            <w:tcW w:w="805" w:type="dxa"/>
            <w:shd w:val="clear" w:color="auto" w:fill="BFBFBF"/>
            <w:vAlign w:val="center"/>
          </w:tcPr>
          <w:p w:rsidR="00167C76" w:rsidRPr="00167C76" w:rsidRDefault="00167C76" w:rsidP="00167C76">
            <w:pPr>
              <w:spacing w:before="60" w:after="60"/>
              <w:ind w:left="-108" w:right="-108"/>
              <w:contextualSpacing/>
              <w:jc w:val="center"/>
              <w:rPr>
                <w:i/>
                <w:sz w:val="16"/>
                <w:szCs w:val="16"/>
              </w:rPr>
            </w:pPr>
            <w:r w:rsidRPr="00167C76">
              <w:rPr>
                <w:i/>
                <w:sz w:val="16"/>
                <w:szCs w:val="16"/>
              </w:rPr>
              <w:t>5</w:t>
            </w:r>
          </w:p>
        </w:tc>
        <w:tc>
          <w:tcPr>
            <w:tcW w:w="709" w:type="dxa"/>
            <w:shd w:val="clear" w:color="auto" w:fill="BFBFBF"/>
            <w:vAlign w:val="center"/>
          </w:tcPr>
          <w:p w:rsidR="00167C76" w:rsidRPr="00167C76" w:rsidRDefault="00167C76" w:rsidP="00167C76">
            <w:pPr>
              <w:spacing w:before="60" w:after="60"/>
              <w:ind w:left="-108" w:right="-108"/>
              <w:contextualSpacing/>
              <w:jc w:val="center"/>
              <w:rPr>
                <w:i/>
                <w:sz w:val="16"/>
                <w:szCs w:val="16"/>
              </w:rPr>
            </w:pPr>
            <w:r w:rsidRPr="00167C76">
              <w:rPr>
                <w:i/>
                <w:sz w:val="16"/>
                <w:szCs w:val="16"/>
              </w:rPr>
              <w:t>6</w:t>
            </w:r>
          </w:p>
        </w:tc>
        <w:tc>
          <w:tcPr>
            <w:tcW w:w="709" w:type="dxa"/>
            <w:shd w:val="clear" w:color="auto" w:fill="BFBFBF"/>
            <w:vAlign w:val="center"/>
          </w:tcPr>
          <w:p w:rsidR="00167C76" w:rsidRPr="00167C76" w:rsidRDefault="00167C76" w:rsidP="00167C76">
            <w:pPr>
              <w:spacing w:before="60" w:after="60"/>
              <w:ind w:left="-108" w:right="-108"/>
              <w:contextualSpacing/>
              <w:jc w:val="center"/>
              <w:rPr>
                <w:i/>
                <w:sz w:val="16"/>
                <w:szCs w:val="16"/>
              </w:rPr>
            </w:pPr>
            <w:r w:rsidRPr="00167C76">
              <w:rPr>
                <w:i/>
                <w:sz w:val="16"/>
                <w:szCs w:val="16"/>
              </w:rPr>
              <w:t>7</w:t>
            </w:r>
          </w:p>
        </w:tc>
        <w:tc>
          <w:tcPr>
            <w:tcW w:w="709" w:type="dxa"/>
            <w:shd w:val="clear" w:color="auto" w:fill="BFBFBF"/>
            <w:vAlign w:val="center"/>
          </w:tcPr>
          <w:p w:rsidR="00167C76" w:rsidRPr="00167C76" w:rsidRDefault="00167C76" w:rsidP="00167C76">
            <w:pPr>
              <w:spacing w:before="60" w:after="60"/>
              <w:ind w:left="-108" w:right="-108"/>
              <w:contextualSpacing/>
              <w:jc w:val="center"/>
              <w:rPr>
                <w:i/>
                <w:sz w:val="16"/>
                <w:szCs w:val="16"/>
              </w:rPr>
            </w:pPr>
            <w:r w:rsidRPr="00167C76">
              <w:rPr>
                <w:i/>
                <w:sz w:val="16"/>
                <w:szCs w:val="16"/>
              </w:rPr>
              <w:t>8</w:t>
            </w:r>
          </w:p>
        </w:tc>
        <w:tc>
          <w:tcPr>
            <w:tcW w:w="753" w:type="dxa"/>
            <w:shd w:val="clear" w:color="auto" w:fill="BFBFBF"/>
            <w:vAlign w:val="center"/>
          </w:tcPr>
          <w:p w:rsidR="00167C76" w:rsidRPr="00167C76" w:rsidRDefault="00167C76" w:rsidP="00167C76">
            <w:pPr>
              <w:spacing w:before="60" w:after="60"/>
              <w:ind w:left="-108" w:right="-108"/>
              <w:contextualSpacing/>
              <w:jc w:val="center"/>
              <w:rPr>
                <w:i/>
                <w:sz w:val="16"/>
                <w:szCs w:val="16"/>
              </w:rPr>
            </w:pPr>
            <w:r w:rsidRPr="00167C76">
              <w:rPr>
                <w:i/>
                <w:sz w:val="16"/>
                <w:szCs w:val="16"/>
              </w:rPr>
              <w:t>9</w:t>
            </w:r>
          </w:p>
        </w:tc>
        <w:tc>
          <w:tcPr>
            <w:tcW w:w="806" w:type="dxa"/>
            <w:shd w:val="clear" w:color="auto" w:fill="BFBFBF"/>
            <w:vAlign w:val="center"/>
          </w:tcPr>
          <w:p w:rsidR="00167C76" w:rsidRPr="00167C76" w:rsidRDefault="00167C76" w:rsidP="00167C76">
            <w:pPr>
              <w:spacing w:before="60" w:after="60"/>
              <w:ind w:left="-108" w:right="-108"/>
              <w:contextualSpacing/>
              <w:jc w:val="center"/>
              <w:rPr>
                <w:i/>
                <w:sz w:val="16"/>
                <w:szCs w:val="16"/>
              </w:rPr>
            </w:pPr>
            <w:r w:rsidRPr="00167C76">
              <w:rPr>
                <w:i/>
                <w:sz w:val="16"/>
                <w:szCs w:val="16"/>
              </w:rPr>
              <w:t>10</w:t>
            </w:r>
          </w:p>
        </w:tc>
        <w:tc>
          <w:tcPr>
            <w:tcW w:w="798" w:type="dxa"/>
            <w:shd w:val="clear" w:color="auto" w:fill="BFBFBF"/>
            <w:vAlign w:val="center"/>
          </w:tcPr>
          <w:p w:rsidR="00167C76" w:rsidRPr="00167C76" w:rsidRDefault="00167C76" w:rsidP="00167C76">
            <w:pPr>
              <w:spacing w:before="60" w:after="60"/>
              <w:jc w:val="center"/>
              <w:rPr>
                <w:i/>
                <w:sz w:val="16"/>
                <w:szCs w:val="16"/>
              </w:rPr>
            </w:pPr>
            <w:r w:rsidRPr="00167C76">
              <w:rPr>
                <w:i/>
                <w:sz w:val="16"/>
                <w:szCs w:val="16"/>
              </w:rPr>
              <w:t>11</w:t>
            </w:r>
          </w:p>
        </w:tc>
        <w:tc>
          <w:tcPr>
            <w:tcW w:w="851" w:type="dxa"/>
            <w:shd w:val="clear" w:color="auto" w:fill="BFBFBF"/>
          </w:tcPr>
          <w:p w:rsidR="00167C76" w:rsidRPr="00167C76" w:rsidRDefault="00167C76" w:rsidP="00167C76">
            <w:pPr>
              <w:spacing w:before="60" w:after="60"/>
              <w:jc w:val="center"/>
              <w:rPr>
                <w:i/>
                <w:sz w:val="16"/>
                <w:szCs w:val="16"/>
              </w:rPr>
            </w:pPr>
            <w:r w:rsidRPr="00167C76">
              <w:rPr>
                <w:i/>
                <w:sz w:val="16"/>
                <w:szCs w:val="16"/>
              </w:rPr>
              <w:t>12</w:t>
            </w:r>
          </w:p>
        </w:tc>
        <w:tc>
          <w:tcPr>
            <w:tcW w:w="850" w:type="dxa"/>
            <w:shd w:val="clear" w:color="auto" w:fill="BFBFBF"/>
          </w:tcPr>
          <w:p w:rsidR="00167C76" w:rsidRPr="00167C76" w:rsidRDefault="00167C76" w:rsidP="00167C76">
            <w:pPr>
              <w:spacing w:before="60" w:after="60"/>
              <w:ind w:left="-142" w:firstLine="142"/>
              <w:jc w:val="center"/>
              <w:rPr>
                <w:i/>
                <w:sz w:val="16"/>
                <w:szCs w:val="16"/>
              </w:rPr>
            </w:pPr>
            <w:r w:rsidRPr="00167C76">
              <w:rPr>
                <w:i/>
                <w:sz w:val="16"/>
                <w:szCs w:val="16"/>
              </w:rPr>
              <w:t>13</w:t>
            </w:r>
          </w:p>
        </w:tc>
        <w:tc>
          <w:tcPr>
            <w:tcW w:w="709" w:type="dxa"/>
            <w:shd w:val="clear" w:color="auto" w:fill="BFBFBF"/>
          </w:tcPr>
          <w:p w:rsidR="00167C76" w:rsidRPr="00167C76" w:rsidRDefault="00167C76" w:rsidP="00167C76">
            <w:pPr>
              <w:spacing w:before="60" w:after="60"/>
              <w:ind w:left="-142" w:firstLine="142"/>
              <w:jc w:val="center"/>
              <w:rPr>
                <w:i/>
                <w:sz w:val="16"/>
                <w:szCs w:val="16"/>
              </w:rPr>
            </w:pPr>
            <w:r w:rsidRPr="00167C76">
              <w:rPr>
                <w:i/>
                <w:sz w:val="16"/>
                <w:szCs w:val="16"/>
              </w:rPr>
              <w:t>14</w:t>
            </w:r>
          </w:p>
        </w:tc>
      </w:tr>
      <w:tr w:rsidR="00167C76" w:rsidRPr="000A7043" w:rsidTr="007D3D1D">
        <w:tc>
          <w:tcPr>
            <w:tcW w:w="534" w:type="dxa"/>
            <w:shd w:val="clear" w:color="auto" w:fill="auto"/>
            <w:vAlign w:val="center"/>
          </w:tcPr>
          <w:p w:rsidR="00167C76" w:rsidRPr="00167C76" w:rsidRDefault="00167C76" w:rsidP="00167C76">
            <w:pPr>
              <w:widowControl/>
              <w:autoSpaceDE/>
              <w:autoSpaceDN/>
              <w:adjustRightInd/>
              <w:rPr>
                <w:sz w:val="16"/>
                <w:szCs w:val="16"/>
              </w:rPr>
            </w:pPr>
            <w:r w:rsidRPr="00167C76">
              <w:rPr>
                <w:sz w:val="16"/>
                <w:szCs w:val="16"/>
              </w:rPr>
              <w:t>1</w:t>
            </w:r>
          </w:p>
        </w:tc>
        <w:tc>
          <w:tcPr>
            <w:tcW w:w="1231" w:type="dxa"/>
            <w:shd w:val="clear" w:color="auto" w:fill="auto"/>
          </w:tcPr>
          <w:p w:rsidR="00167C76" w:rsidRPr="00167C76" w:rsidRDefault="00167C76" w:rsidP="00167C76">
            <w:pPr>
              <w:spacing w:before="60" w:after="60"/>
              <w:jc w:val="both"/>
              <w:rPr>
                <w:sz w:val="16"/>
                <w:szCs w:val="16"/>
              </w:rPr>
            </w:pPr>
            <w:r w:rsidRPr="00167C76">
              <w:rPr>
                <w:sz w:val="16"/>
                <w:szCs w:val="16"/>
              </w:rPr>
              <w:t>Съем показаний ИПУ в 2015 г.</w:t>
            </w:r>
          </w:p>
        </w:tc>
        <w:tc>
          <w:tcPr>
            <w:tcW w:w="754" w:type="dxa"/>
            <w:shd w:val="clear" w:color="auto" w:fill="auto"/>
            <w:vAlign w:val="center"/>
          </w:tcPr>
          <w:p w:rsidR="00167C76" w:rsidRPr="00167C76" w:rsidRDefault="00167C76" w:rsidP="007D3D1D">
            <w:pPr>
              <w:spacing w:before="60" w:after="60"/>
              <w:jc w:val="center"/>
              <w:rPr>
                <w:sz w:val="16"/>
                <w:szCs w:val="16"/>
              </w:rPr>
            </w:pPr>
          </w:p>
        </w:tc>
        <w:tc>
          <w:tcPr>
            <w:tcW w:w="805" w:type="dxa"/>
            <w:shd w:val="clear" w:color="auto" w:fill="auto"/>
            <w:vAlign w:val="center"/>
          </w:tcPr>
          <w:p w:rsidR="00167C76" w:rsidRPr="00167C76" w:rsidRDefault="00167C76" w:rsidP="007D3D1D">
            <w:pPr>
              <w:spacing w:before="60" w:after="60"/>
              <w:jc w:val="center"/>
              <w:rPr>
                <w:sz w:val="16"/>
                <w:szCs w:val="16"/>
              </w:rPr>
            </w:pPr>
          </w:p>
        </w:tc>
        <w:tc>
          <w:tcPr>
            <w:tcW w:w="805" w:type="dxa"/>
            <w:shd w:val="clear" w:color="auto" w:fill="auto"/>
            <w:vAlign w:val="center"/>
          </w:tcPr>
          <w:p w:rsidR="00167C76" w:rsidRPr="00167C76" w:rsidRDefault="00167C76" w:rsidP="007D3D1D">
            <w:pPr>
              <w:spacing w:before="60" w:after="60"/>
              <w:jc w:val="center"/>
              <w:rPr>
                <w:sz w:val="16"/>
                <w:szCs w:val="16"/>
              </w:rPr>
            </w:pPr>
            <w:r w:rsidRPr="00167C76">
              <w:rPr>
                <w:sz w:val="16"/>
                <w:szCs w:val="16"/>
              </w:rPr>
              <w:t>+</w:t>
            </w:r>
          </w:p>
        </w:tc>
        <w:tc>
          <w:tcPr>
            <w:tcW w:w="709" w:type="dxa"/>
            <w:shd w:val="clear" w:color="auto" w:fill="auto"/>
            <w:vAlign w:val="center"/>
          </w:tcPr>
          <w:p w:rsidR="00167C76" w:rsidRPr="00167C76" w:rsidRDefault="00167C76" w:rsidP="007D3D1D">
            <w:pPr>
              <w:spacing w:before="60" w:after="60"/>
              <w:jc w:val="center"/>
              <w:rPr>
                <w:sz w:val="16"/>
                <w:szCs w:val="16"/>
              </w:rPr>
            </w:pPr>
          </w:p>
        </w:tc>
        <w:tc>
          <w:tcPr>
            <w:tcW w:w="709" w:type="dxa"/>
            <w:shd w:val="clear" w:color="auto" w:fill="auto"/>
            <w:vAlign w:val="center"/>
          </w:tcPr>
          <w:p w:rsidR="00167C76" w:rsidRPr="00167C76" w:rsidRDefault="00167C76" w:rsidP="007D3D1D">
            <w:pPr>
              <w:spacing w:before="60" w:after="60"/>
              <w:jc w:val="center"/>
              <w:rPr>
                <w:sz w:val="16"/>
                <w:szCs w:val="16"/>
              </w:rPr>
            </w:pPr>
          </w:p>
        </w:tc>
        <w:tc>
          <w:tcPr>
            <w:tcW w:w="709" w:type="dxa"/>
            <w:shd w:val="clear" w:color="auto" w:fill="auto"/>
            <w:vAlign w:val="center"/>
          </w:tcPr>
          <w:p w:rsidR="00167C76" w:rsidRPr="00167C76" w:rsidRDefault="00167C76" w:rsidP="007D3D1D">
            <w:pPr>
              <w:spacing w:before="60" w:after="60"/>
              <w:jc w:val="center"/>
              <w:rPr>
                <w:sz w:val="16"/>
                <w:szCs w:val="16"/>
              </w:rPr>
            </w:pPr>
            <w:r w:rsidRPr="00167C76">
              <w:rPr>
                <w:sz w:val="16"/>
                <w:szCs w:val="16"/>
              </w:rPr>
              <w:t>+</w:t>
            </w:r>
          </w:p>
        </w:tc>
        <w:tc>
          <w:tcPr>
            <w:tcW w:w="753" w:type="dxa"/>
            <w:shd w:val="clear" w:color="auto" w:fill="auto"/>
            <w:vAlign w:val="center"/>
          </w:tcPr>
          <w:p w:rsidR="00167C76" w:rsidRPr="00167C76" w:rsidRDefault="00167C76" w:rsidP="007D3D1D">
            <w:pPr>
              <w:spacing w:before="60" w:after="60"/>
              <w:jc w:val="center"/>
              <w:rPr>
                <w:sz w:val="16"/>
                <w:szCs w:val="16"/>
              </w:rPr>
            </w:pPr>
          </w:p>
        </w:tc>
        <w:tc>
          <w:tcPr>
            <w:tcW w:w="806" w:type="dxa"/>
            <w:shd w:val="clear" w:color="auto" w:fill="auto"/>
            <w:vAlign w:val="center"/>
          </w:tcPr>
          <w:p w:rsidR="00167C76" w:rsidRPr="00167C76" w:rsidRDefault="00167C76" w:rsidP="007D3D1D">
            <w:pPr>
              <w:spacing w:before="60" w:after="60"/>
              <w:jc w:val="center"/>
              <w:rPr>
                <w:sz w:val="16"/>
                <w:szCs w:val="16"/>
              </w:rPr>
            </w:pPr>
          </w:p>
        </w:tc>
        <w:tc>
          <w:tcPr>
            <w:tcW w:w="798" w:type="dxa"/>
            <w:shd w:val="clear" w:color="auto" w:fill="auto"/>
            <w:vAlign w:val="center"/>
          </w:tcPr>
          <w:p w:rsidR="00167C76" w:rsidRPr="00167C76" w:rsidRDefault="00167C76" w:rsidP="007D3D1D">
            <w:pPr>
              <w:spacing w:before="60" w:after="60"/>
              <w:jc w:val="center"/>
              <w:rPr>
                <w:sz w:val="16"/>
                <w:szCs w:val="16"/>
              </w:rPr>
            </w:pPr>
            <w:r w:rsidRPr="00167C76">
              <w:rPr>
                <w:sz w:val="16"/>
                <w:szCs w:val="16"/>
              </w:rPr>
              <w:t>+</w:t>
            </w:r>
          </w:p>
        </w:tc>
        <w:tc>
          <w:tcPr>
            <w:tcW w:w="851" w:type="dxa"/>
            <w:vAlign w:val="center"/>
          </w:tcPr>
          <w:p w:rsidR="00167C76" w:rsidRPr="00167C76" w:rsidRDefault="00167C76" w:rsidP="007D3D1D">
            <w:pPr>
              <w:spacing w:before="60" w:after="60"/>
              <w:jc w:val="center"/>
              <w:rPr>
                <w:sz w:val="16"/>
                <w:szCs w:val="16"/>
              </w:rPr>
            </w:pPr>
          </w:p>
        </w:tc>
        <w:tc>
          <w:tcPr>
            <w:tcW w:w="850" w:type="dxa"/>
            <w:vAlign w:val="center"/>
          </w:tcPr>
          <w:p w:rsidR="00167C76" w:rsidRPr="00167C76" w:rsidRDefault="00167C76" w:rsidP="007D3D1D">
            <w:pPr>
              <w:spacing w:before="60" w:after="60"/>
              <w:jc w:val="center"/>
              <w:rPr>
                <w:sz w:val="16"/>
                <w:szCs w:val="16"/>
              </w:rPr>
            </w:pPr>
          </w:p>
        </w:tc>
        <w:tc>
          <w:tcPr>
            <w:tcW w:w="709" w:type="dxa"/>
            <w:vAlign w:val="center"/>
          </w:tcPr>
          <w:p w:rsidR="00167C76" w:rsidRPr="00167C76" w:rsidRDefault="00167C76" w:rsidP="007D3D1D">
            <w:pPr>
              <w:spacing w:before="60" w:after="60"/>
              <w:jc w:val="center"/>
              <w:rPr>
                <w:sz w:val="16"/>
                <w:szCs w:val="16"/>
              </w:rPr>
            </w:pPr>
            <w:r w:rsidRPr="00167C76">
              <w:rPr>
                <w:sz w:val="16"/>
                <w:szCs w:val="16"/>
              </w:rPr>
              <w:t>+</w:t>
            </w:r>
          </w:p>
        </w:tc>
      </w:tr>
      <w:tr w:rsidR="00167C76" w:rsidRPr="000A7043" w:rsidTr="007D3D1D">
        <w:tc>
          <w:tcPr>
            <w:tcW w:w="534" w:type="dxa"/>
            <w:shd w:val="clear" w:color="auto" w:fill="auto"/>
            <w:vAlign w:val="center"/>
          </w:tcPr>
          <w:p w:rsidR="00167C76" w:rsidRPr="00167C76" w:rsidRDefault="00167C76" w:rsidP="00167C76">
            <w:pPr>
              <w:widowControl/>
              <w:autoSpaceDE/>
              <w:autoSpaceDN/>
              <w:adjustRightInd/>
              <w:rPr>
                <w:sz w:val="16"/>
                <w:szCs w:val="16"/>
              </w:rPr>
            </w:pPr>
            <w:r w:rsidRPr="00167C76">
              <w:rPr>
                <w:sz w:val="16"/>
                <w:szCs w:val="16"/>
              </w:rPr>
              <w:t>2</w:t>
            </w:r>
          </w:p>
        </w:tc>
        <w:tc>
          <w:tcPr>
            <w:tcW w:w="1231" w:type="dxa"/>
            <w:shd w:val="clear" w:color="auto" w:fill="auto"/>
          </w:tcPr>
          <w:p w:rsidR="00167C76" w:rsidRPr="00167C76" w:rsidRDefault="00167C76" w:rsidP="00167C76">
            <w:pPr>
              <w:spacing w:before="60" w:after="60"/>
              <w:jc w:val="both"/>
              <w:rPr>
                <w:sz w:val="16"/>
                <w:szCs w:val="16"/>
              </w:rPr>
            </w:pPr>
            <w:r w:rsidRPr="00167C76">
              <w:rPr>
                <w:sz w:val="16"/>
                <w:szCs w:val="16"/>
              </w:rPr>
              <w:t>Съем показаний ИПУ в 2016 г.</w:t>
            </w:r>
          </w:p>
        </w:tc>
        <w:tc>
          <w:tcPr>
            <w:tcW w:w="754" w:type="dxa"/>
            <w:shd w:val="clear" w:color="auto" w:fill="auto"/>
            <w:vAlign w:val="center"/>
          </w:tcPr>
          <w:p w:rsidR="00167C76" w:rsidRPr="00167C76" w:rsidRDefault="00167C76" w:rsidP="007D3D1D">
            <w:pPr>
              <w:spacing w:before="60" w:after="60"/>
              <w:jc w:val="center"/>
              <w:rPr>
                <w:sz w:val="16"/>
                <w:szCs w:val="16"/>
              </w:rPr>
            </w:pPr>
          </w:p>
        </w:tc>
        <w:tc>
          <w:tcPr>
            <w:tcW w:w="805" w:type="dxa"/>
            <w:shd w:val="clear" w:color="auto" w:fill="auto"/>
            <w:vAlign w:val="center"/>
          </w:tcPr>
          <w:p w:rsidR="00167C76" w:rsidRPr="00167C76" w:rsidRDefault="00167C76" w:rsidP="007D3D1D">
            <w:pPr>
              <w:spacing w:before="60" w:after="60"/>
              <w:jc w:val="center"/>
              <w:rPr>
                <w:sz w:val="16"/>
                <w:szCs w:val="16"/>
              </w:rPr>
            </w:pPr>
          </w:p>
        </w:tc>
        <w:tc>
          <w:tcPr>
            <w:tcW w:w="805" w:type="dxa"/>
            <w:shd w:val="clear" w:color="auto" w:fill="auto"/>
            <w:vAlign w:val="center"/>
          </w:tcPr>
          <w:p w:rsidR="00167C76" w:rsidRPr="00167C76" w:rsidRDefault="00167C76" w:rsidP="007D3D1D">
            <w:pPr>
              <w:spacing w:before="60" w:after="60"/>
              <w:jc w:val="center"/>
              <w:rPr>
                <w:sz w:val="16"/>
                <w:szCs w:val="16"/>
              </w:rPr>
            </w:pPr>
            <w:r w:rsidRPr="00167C76">
              <w:rPr>
                <w:sz w:val="16"/>
                <w:szCs w:val="16"/>
              </w:rPr>
              <w:t>+</w:t>
            </w:r>
          </w:p>
        </w:tc>
        <w:tc>
          <w:tcPr>
            <w:tcW w:w="709" w:type="dxa"/>
            <w:shd w:val="clear" w:color="auto" w:fill="auto"/>
            <w:vAlign w:val="center"/>
          </w:tcPr>
          <w:p w:rsidR="00167C76" w:rsidRPr="00167C76" w:rsidRDefault="00167C76" w:rsidP="007D3D1D">
            <w:pPr>
              <w:spacing w:before="60" w:after="60"/>
              <w:jc w:val="center"/>
              <w:rPr>
                <w:sz w:val="16"/>
                <w:szCs w:val="16"/>
              </w:rPr>
            </w:pPr>
          </w:p>
        </w:tc>
        <w:tc>
          <w:tcPr>
            <w:tcW w:w="709" w:type="dxa"/>
            <w:shd w:val="clear" w:color="auto" w:fill="auto"/>
            <w:vAlign w:val="center"/>
          </w:tcPr>
          <w:p w:rsidR="00167C76" w:rsidRPr="00167C76" w:rsidRDefault="00167C76" w:rsidP="007D3D1D">
            <w:pPr>
              <w:spacing w:before="60" w:after="60"/>
              <w:jc w:val="center"/>
              <w:rPr>
                <w:sz w:val="16"/>
                <w:szCs w:val="16"/>
              </w:rPr>
            </w:pPr>
          </w:p>
        </w:tc>
        <w:tc>
          <w:tcPr>
            <w:tcW w:w="709" w:type="dxa"/>
            <w:shd w:val="clear" w:color="auto" w:fill="auto"/>
            <w:vAlign w:val="center"/>
          </w:tcPr>
          <w:p w:rsidR="00167C76" w:rsidRPr="00167C76" w:rsidRDefault="00167C76" w:rsidP="007D3D1D">
            <w:pPr>
              <w:spacing w:before="60" w:after="60"/>
              <w:jc w:val="center"/>
              <w:rPr>
                <w:sz w:val="16"/>
                <w:szCs w:val="16"/>
              </w:rPr>
            </w:pPr>
            <w:r w:rsidRPr="00167C76">
              <w:rPr>
                <w:sz w:val="16"/>
                <w:szCs w:val="16"/>
              </w:rPr>
              <w:t>+</w:t>
            </w:r>
          </w:p>
        </w:tc>
        <w:tc>
          <w:tcPr>
            <w:tcW w:w="753" w:type="dxa"/>
            <w:shd w:val="clear" w:color="auto" w:fill="auto"/>
            <w:vAlign w:val="center"/>
          </w:tcPr>
          <w:p w:rsidR="00167C76" w:rsidRPr="00167C76" w:rsidRDefault="00167C76" w:rsidP="007D3D1D">
            <w:pPr>
              <w:spacing w:before="60" w:after="60"/>
              <w:jc w:val="center"/>
              <w:rPr>
                <w:sz w:val="16"/>
                <w:szCs w:val="16"/>
              </w:rPr>
            </w:pPr>
          </w:p>
        </w:tc>
        <w:tc>
          <w:tcPr>
            <w:tcW w:w="806" w:type="dxa"/>
            <w:shd w:val="clear" w:color="auto" w:fill="auto"/>
            <w:vAlign w:val="center"/>
          </w:tcPr>
          <w:p w:rsidR="00167C76" w:rsidRPr="00167C76" w:rsidRDefault="00167C76" w:rsidP="007D3D1D">
            <w:pPr>
              <w:spacing w:before="60" w:after="60"/>
              <w:jc w:val="center"/>
              <w:rPr>
                <w:sz w:val="16"/>
                <w:szCs w:val="16"/>
              </w:rPr>
            </w:pPr>
          </w:p>
        </w:tc>
        <w:tc>
          <w:tcPr>
            <w:tcW w:w="798" w:type="dxa"/>
            <w:shd w:val="clear" w:color="auto" w:fill="auto"/>
            <w:vAlign w:val="center"/>
          </w:tcPr>
          <w:p w:rsidR="00167C76" w:rsidRPr="00167C76" w:rsidRDefault="00167C76" w:rsidP="007D3D1D">
            <w:pPr>
              <w:spacing w:before="60" w:after="60"/>
              <w:jc w:val="center"/>
              <w:rPr>
                <w:sz w:val="16"/>
                <w:szCs w:val="16"/>
              </w:rPr>
            </w:pPr>
            <w:r w:rsidRPr="00167C76">
              <w:rPr>
                <w:sz w:val="16"/>
                <w:szCs w:val="16"/>
              </w:rPr>
              <w:t>+</w:t>
            </w:r>
          </w:p>
        </w:tc>
        <w:tc>
          <w:tcPr>
            <w:tcW w:w="851" w:type="dxa"/>
            <w:vAlign w:val="center"/>
          </w:tcPr>
          <w:p w:rsidR="00167C76" w:rsidRPr="00167C76" w:rsidRDefault="00167C76" w:rsidP="007D3D1D">
            <w:pPr>
              <w:spacing w:before="60" w:after="60"/>
              <w:jc w:val="center"/>
              <w:rPr>
                <w:sz w:val="16"/>
                <w:szCs w:val="16"/>
              </w:rPr>
            </w:pPr>
          </w:p>
        </w:tc>
        <w:tc>
          <w:tcPr>
            <w:tcW w:w="850" w:type="dxa"/>
            <w:vAlign w:val="center"/>
          </w:tcPr>
          <w:p w:rsidR="00167C76" w:rsidRPr="00167C76" w:rsidRDefault="00167C76" w:rsidP="007D3D1D">
            <w:pPr>
              <w:spacing w:before="60" w:after="60"/>
              <w:jc w:val="center"/>
              <w:rPr>
                <w:sz w:val="16"/>
                <w:szCs w:val="16"/>
              </w:rPr>
            </w:pPr>
          </w:p>
        </w:tc>
        <w:tc>
          <w:tcPr>
            <w:tcW w:w="709" w:type="dxa"/>
            <w:vAlign w:val="center"/>
          </w:tcPr>
          <w:p w:rsidR="00167C76" w:rsidRPr="00167C76" w:rsidRDefault="00167C76" w:rsidP="007D3D1D">
            <w:pPr>
              <w:spacing w:before="60" w:after="60"/>
              <w:jc w:val="center"/>
              <w:rPr>
                <w:sz w:val="16"/>
                <w:szCs w:val="16"/>
              </w:rPr>
            </w:pPr>
            <w:r w:rsidRPr="00167C76">
              <w:rPr>
                <w:sz w:val="16"/>
                <w:szCs w:val="16"/>
              </w:rPr>
              <w:t>+</w:t>
            </w:r>
          </w:p>
        </w:tc>
      </w:tr>
      <w:tr w:rsidR="00167C76" w:rsidRPr="000A7043" w:rsidTr="007D3D1D">
        <w:tc>
          <w:tcPr>
            <w:tcW w:w="534" w:type="dxa"/>
            <w:shd w:val="clear" w:color="auto" w:fill="auto"/>
            <w:vAlign w:val="center"/>
          </w:tcPr>
          <w:p w:rsidR="00167C76" w:rsidRPr="00167C76" w:rsidRDefault="00167C76" w:rsidP="00167C76">
            <w:pPr>
              <w:widowControl/>
              <w:autoSpaceDE/>
              <w:autoSpaceDN/>
              <w:adjustRightInd/>
              <w:rPr>
                <w:sz w:val="16"/>
                <w:szCs w:val="16"/>
              </w:rPr>
            </w:pPr>
            <w:r w:rsidRPr="00167C76">
              <w:rPr>
                <w:sz w:val="16"/>
                <w:szCs w:val="16"/>
              </w:rPr>
              <w:t>3</w:t>
            </w:r>
          </w:p>
        </w:tc>
        <w:tc>
          <w:tcPr>
            <w:tcW w:w="1231" w:type="dxa"/>
            <w:shd w:val="clear" w:color="auto" w:fill="auto"/>
          </w:tcPr>
          <w:p w:rsidR="00167C76" w:rsidRPr="00167C76" w:rsidRDefault="00167C76" w:rsidP="00167C76">
            <w:pPr>
              <w:spacing w:before="60" w:after="60"/>
              <w:jc w:val="both"/>
              <w:rPr>
                <w:sz w:val="16"/>
                <w:szCs w:val="16"/>
              </w:rPr>
            </w:pPr>
            <w:r w:rsidRPr="00167C76">
              <w:rPr>
                <w:sz w:val="16"/>
                <w:szCs w:val="16"/>
              </w:rPr>
              <w:t>Съем показаний ИПУ в 2017 г.</w:t>
            </w:r>
          </w:p>
        </w:tc>
        <w:tc>
          <w:tcPr>
            <w:tcW w:w="754" w:type="dxa"/>
            <w:shd w:val="clear" w:color="auto" w:fill="auto"/>
            <w:vAlign w:val="center"/>
          </w:tcPr>
          <w:p w:rsidR="00167C76" w:rsidRPr="00167C76" w:rsidRDefault="00167C76" w:rsidP="007D3D1D">
            <w:pPr>
              <w:spacing w:before="60" w:after="60"/>
              <w:jc w:val="center"/>
              <w:rPr>
                <w:sz w:val="16"/>
                <w:szCs w:val="16"/>
              </w:rPr>
            </w:pPr>
          </w:p>
        </w:tc>
        <w:tc>
          <w:tcPr>
            <w:tcW w:w="805" w:type="dxa"/>
            <w:shd w:val="clear" w:color="auto" w:fill="auto"/>
            <w:vAlign w:val="center"/>
          </w:tcPr>
          <w:p w:rsidR="00167C76" w:rsidRPr="00167C76" w:rsidRDefault="00167C76" w:rsidP="007D3D1D">
            <w:pPr>
              <w:spacing w:before="60" w:after="60"/>
              <w:jc w:val="center"/>
              <w:rPr>
                <w:sz w:val="16"/>
                <w:szCs w:val="16"/>
              </w:rPr>
            </w:pPr>
          </w:p>
        </w:tc>
        <w:tc>
          <w:tcPr>
            <w:tcW w:w="805" w:type="dxa"/>
            <w:shd w:val="clear" w:color="auto" w:fill="auto"/>
            <w:vAlign w:val="center"/>
          </w:tcPr>
          <w:p w:rsidR="00167C76" w:rsidRPr="00167C76" w:rsidRDefault="00167C76" w:rsidP="007D3D1D">
            <w:pPr>
              <w:spacing w:before="60" w:after="60"/>
              <w:jc w:val="center"/>
              <w:rPr>
                <w:sz w:val="16"/>
                <w:szCs w:val="16"/>
              </w:rPr>
            </w:pPr>
            <w:r w:rsidRPr="00167C76">
              <w:rPr>
                <w:sz w:val="16"/>
                <w:szCs w:val="16"/>
              </w:rPr>
              <w:t>+</w:t>
            </w:r>
          </w:p>
        </w:tc>
        <w:tc>
          <w:tcPr>
            <w:tcW w:w="709" w:type="dxa"/>
            <w:shd w:val="clear" w:color="auto" w:fill="auto"/>
            <w:vAlign w:val="center"/>
          </w:tcPr>
          <w:p w:rsidR="00167C76" w:rsidRPr="00167C76" w:rsidRDefault="00167C76" w:rsidP="007D3D1D">
            <w:pPr>
              <w:spacing w:before="60" w:after="60"/>
              <w:jc w:val="center"/>
              <w:rPr>
                <w:sz w:val="16"/>
                <w:szCs w:val="16"/>
              </w:rPr>
            </w:pPr>
          </w:p>
        </w:tc>
        <w:tc>
          <w:tcPr>
            <w:tcW w:w="709" w:type="dxa"/>
            <w:shd w:val="clear" w:color="auto" w:fill="auto"/>
            <w:vAlign w:val="center"/>
          </w:tcPr>
          <w:p w:rsidR="00167C76" w:rsidRPr="00167C76" w:rsidRDefault="00167C76" w:rsidP="007D3D1D">
            <w:pPr>
              <w:spacing w:before="60" w:after="60"/>
              <w:jc w:val="center"/>
              <w:rPr>
                <w:sz w:val="16"/>
                <w:szCs w:val="16"/>
              </w:rPr>
            </w:pPr>
          </w:p>
        </w:tc>
        <w:tc>
          <w:tcPr>
            <w:tcW w:w="709" w:type="dxa"/>
            <w:shd w:val="clear" w:color="auto" w:fill="auto"/>
            <w:vAlign w:val="center"/>
          </w:tcPr>
          <w:p w:rsidR="00167C76" w:rsidRPr="00167C76" w:rsidRDefault="00167C76" w:rsidP="007D3D1D">
            <w:pPr>
              <w:spacing w:before="60" w:after="60"/>
              <w:jc w:val="center"/>
              <w:rPr>
                <w:sz w:val="16"/>
                <w:szCs w:val="16"/>
              </w:rPr>
            </w:pPr>
            <w:r w:rsidRPr="00167C76">
              <w:rPr>
                <w:sz w:val="16"/>
                <w:szCs w:val="16"/>
              </w:rPr>
              <w:t>+</w:t>
            </w:r>
          </w:p>
        </w:tc>
        <w:tc>
          <w:tcPr>
            <w:tcW w:w="753" w:type="dxa"/>
            <w:shd w:val="clear" w:color="auto" w:fill="auto"/>
            <w:vAlign w:val="center"/>
          </w:tcPr>
          <w:p w:rsidR="00167C76" w:rsidRPr="00167C76" w:rsidRDefault="00167C76" w:rsidP="007D3D1D">
            <w:pPr>
              <w:spacing w:before="60" w:after="60"/>
              <w:jc w:val="center"/>
              <w:rPr>
                <w:sz w:val="16"/>
                <w:szCs w:val="16"/>
              </w:rPr>
            </w:pPr>
          </w:p>
        </w:tc>
        <w:tc>
          <w:tcPr>
            <w:tcW w:w="806" w:type="dxa"/>
            <w:shd w:val="clear" w:color="auto" w:fill="auto"/>
            <w:vAlign w:val="center"/>
          </w:tcPr>
          <w:p w:rsidR="00167C76" w:rsidRPr="00167C76" w:rsidRDefault="00167C76" w:rsidP="007D3D1D">
            <w:pPr>
              <w:spacing w:before="60" w:after="60"/>
              <w:jc w:val="center"/>
              <w:rPr>
                <w:sz w:val="16"/>
                <w:szCs w:val="16"/>
              </w:rPr>
            </w:pPr>
          </w:p>
        </w:tc>
        <w:tc>
          <w:tcPr>
            <w:tcW w:w="798" w:type="dxa"/>
            <w:shd w:val="clear" w:color="auto" w:fill="auto"/>
            <w:vAlign w:val="center"/>
          </w:tcPr>
          <w:p w:rsidR="00167C76" w:rsidRPr="00167C76" w:rsidRDefault="00167C76" w:rsidP="007D3D1D">
            <w:pPr>
              <w:spacing w:before="60" w:after="60"/>
              <w:jc w:val="center"/>
              <w:rPr>
                <w:sz w:val="16"/>
                <w:szCs w:val="16"/>
              </w:rPr>
            </w:pPr>
            <w:r w:rsidRPr="00167C76">
              <w:rPr>
                <w:sz w:val="16"/>
                <w:szCs w:val="16"/>
              </w:rPr>
              <w:t>+</w:t>
            </w:r>
          </w:p>
        </w:tc>
        <w:tc>
          <w:tcPr>
            <w:tcW w:w="851" w:type="dxa"/>
            <w:vAlign w:val="center"/>
          </w:tcPr>
          <w:p w:rsidR="00167C76" w:rsidRPr="00167C76" w:rsidRDefault="00167C76" w:rsidP="007D3D1D">
            <w:pPr>
              <w:spacing w:before="60" w:after="60"/>
              <w:jc w:val="center"/>
              <w:rPr>
                <w:sz w:val="16"/>
                <w:szCs w:val="16"/>
              </w:rPr>
            </w:pPr>
          </w:p>
        </w:tc>
        <w:tc>
          <w:tcPr>
            <w:tcW w:w="850" w:type="dxa"/>
            <w:vAlign w:val="center"/>
          </w:tcPr>
          <w:p w:rsidR="00167C76" w:rsidRPr="00167C76" w:rsidRDefault="00167C76" w:rsidP="007D3D1D">
            <w:pPr>
              <w:spacing w:before="60" w:after="60"/>
              <w:jc w:val="center"/>
              <w:rPr>
                <w:sz w:val="16"/>
                <w:szCs w:val="16"/>
              </w:rPr>
            </w:pPr>
          </w:p>
        </w:tc>
        <w:tc>
          <w:tcPr>
            <w:tcW w:w="709" w:type="dxa"/>
            <w:vAlign w:val="center"/>
          </w:tcPr>
          <w:p w:rsidR="00167C76" w:rsidRPr="00167C76" w:rsidRDefault="00167C76" w:rsidP="007D3D1D">
            <w:pPr>
              <w:spacing w:before="60" w:after="60"/>
              <w:jc w:val="center"/>
              <w:rPr>
                <w:sz w:val="16"/>
                <w:szCs w:val="16"/>
              </w:rPr>
            </w:pPr>
            <w:r w:rsidRPr="00167C76">
              <w:rPr>
                <w:sz w:val="16"/>
                <w:szCs w:val="16"/>
              </w:rPr>
              <w:t>+</w:t>
            </w:r>
          </w:p>
        </w:tc>
      </w:tr>
    </w:tbl>
    <w:p w:rsidR="00167C76" w:rsidRDefault="00167C76" w:rsidP="00B746C0">
      <w:pPr>
        <w:widowControl/>
        <w:tabs>
          <w:tab w:val="left" w:pos="709"/>
        </w:tabs>
        <w:autoSpaceDE/>
        <w:autoSpaceDN/>
        <w:adjustRightInd/>
        <w:spacing w:before="160"/>
        <w:jc w:val="both"/>
      </w:pPr>
      <w:r>
        <w:t xml:space="preserve">Контактное лицо </w:t>
      </w:r>
      <w:r w:rsidRPr="003067A8">
        <w:t>для уточнения возникающих п</w:t>
      </w:r>
      <w:r>
        <w:t>о техническому заданию вопросов:</w:t>
      </w:r>
    </w:p>
    <w:p w:rsidR="00167C76" w:rsidRPr="0076587D" w:rsidRDefault="00167C76" w:rsidP="00167C76">
      <w:pPr>
        <w:tabs>
          <w:tab w:val="left" w:pos="709"/>
        </w:tabs>
        <w:spacing w:before="160"/>
        <w:jc w:val="both"/>
      </w:pPr>
      <w:r>
        <w:t>Романенко Ирина Сергеевна, тел. (3822) 48-47-32, эл.</w:t>
      </w:r>
      <w:r w:rsidRPr="0076587D">
        <w:t xml:space="preserve"> </w:t>
      </w:r>
      <w:r>
        <w:t xml:space="preserve">адрес </w:t>
      </w:r>
      <w:hyperlink r:id="rId13" w:history="1">
        <w:r w:rsidRPr="0014279C">
          <w:rPr>
            <w:rStyle w:val="a6"/>
            <w:lang w:val="en-US"/>
          </w:rPr>
          <w:t>romanenko</w:t>
        </w:r>
        <w:r w:rsidRPr="0014279C">
          <w:rPr>
            <w:rStyle w:val="a6"/>
          </w:rPr>
          <w:t>@</w:t>
        </w:r>
        <w:r w:rsidRPr="0014279C">
          <w:rPr>
            <w:rStyle w:val="a6"/>
            <w:lang w:val="en-US"/>
          </w:rPr>
          <w:t>ensb</w:t>
        </w:r>
        <w:r w:rsidRPr="0014279C">
          <w:rPr>
            <w:rStyle w:val="a6"/>
          </w:rPr>
          <w:t>.</w:t>
        </w:r>
        <w:r w:rsidRPr="0014279C">
          <w:rPr>
            <w:rStyle w:val="a6"/>
            <w:lang w:val="en-US"/>
          </w:rPr>
          <w:t>tomsk</w:t>
        </w:r>
        <w:r w:rsidRPr="0014279C">
          <w:rPr>
            <w:rStyle w:val="a6"/>
          </w:rPr>
          <w:t>.</w:t>
        </w:r>
        <w:proofErr w:type="spellStart"/>
        <w:r w:rsidRPr="0014279C">
          <w:rPr>
            <w:rStyle w:val="a6"/>
            <w:lang w:val="en-US"/>
          </w:rPr>
          <w:t>ru</w:t>
        </w:r>
        <w:proofErr w:type="spellEnd"/>
      </w:hyperlink>
      <w:r w:rsidRPr="0076587D">
        <w:t xml:space="preserve"> .</w:t>
      </w:r>
    </w:p>
    <w:p w:rsidR="001B7BB4" w:rsidRPr="00F55CC8" w:rsidRDefault="001B7BB4" w:rsidP="001B7BB4">
      <w:pPr>
        <w:jc w:val="center"/>
      </w:pPr>
    </w:p>
    <w:p w:rsidR="001B7BB4" w:rsidRPr="00F55CC8" w:rsidRDefault="001B7BB4" w:rsidP="001B7BB4">
      <w:pPr>
        <w:jc w:val="center"/>
      </w:pPr>
    </w:p>
    <w:p w:rsidR="00F24886" w:rsidRDefault="00F24886">
      <w:pPr>
        <w:widowControl/>
        <w:autoSpaceDE/>
        <w:autoSpaceDN/>
        <w:adjustRightInd/>
        <w:spacing w:after="200" w:line="276" w:lineRule="auto"/>
        <w:rPr>
          <w:b/>
          <w:color w:val="000000"/>
          <w:spacing w:val="36"/>
        </w:rPr>
        <w:sectPr w:rsidR="00F24886" w:rsidSect="00B75EE2">
          <w:headerReference w:type="even" r:id="rId14"/>
          <w:headerReference w:type="default" r:id="rId15"/>
          <w:footerReference w:type="even" r:id="rId16"/>
          <w:footerReference w:type="default" r:id="rId17"/>
          <w:pgSz w:w="11906" w:h="16838"/>
          <w:pgMar w:top="709" w:right="849" w:bottom="1134" w:left="1134" w:header="708" w:footer="708" w:gutter="0"/>
          <w:cols w:space="708"/>
          <w:docGrid w:linePitch="360"/>
        </w:sectPr>
      </w:pPr>
    </w:p>
    <w:p w:rsidR="00BD1513" w:rsidRPr="00813F06" w:rsidRDefault="00BD1513" w:rsidP="00EA5F16">
      <w:pPr>
        <w:pStyle w:val="af0"/>
        <w:pageBreakBefore/>
        <w:numPr>
          <w:ilvl w:val="0"/>
          <w:numId w:val="3"/>
        </w:numPr>
        <w:tabs>
          <w:tab w:val="clear" w:pos="5664"/>
          <w:tab w:val="num" w:pos="426"/>
        </w:tabs>
        <w:spacing w:before="120" w:after="60"/>
        <w:contextualSpacing w:val="0"/>
        <w:outlineLvl w:val="0"/>
        <w:rPr>
          <w:b/>
        </w:rPr>
      </w:pPr>
      <w:r w:rsidRPr="00813F06">
        <w:rPr>
          <w:b/>
        </w:rPr>
        <w:lastRenderedPageBreak/>
        <w:t>ПРОЕКТ ДОГОВОРА</w:t>
      </w:r>
    </w:p>
    <w:p w:rsidR="00B746C0" w:rsidRDefault="00B746C0" w:rsidP="00B746C0">
      <w:pPr>
        <w:ind w:left="1416" w:firstLine="708"/>
        <w:rPr>
          <w:b/>
        </w:rPr>
      </w:pPr>
    </w:p>
    <w:p w:rsidR="002810F0" w:rsidRPr="0055232C" w:rsidRDefault="002810F0" w:rsidP="002810F0">
      <w:pPr>
        <w:spacing w:after="480"/>
        <w:ind w:left="1416" w:firstLine="708"/>
        <w:jc w:val="center"/>
        <w:rPr>
          <w:b/>
        </w:rPr>
      </w:pPr>
      <w:r w:rsidRPr="0055232C">
        <w:rPr>
          <w:b/>
        </w:rPr>
        <w:t>ДОГОВОР ОКАЗАНИЯ УСЛУГ №______________</w:t>
      </w:r>
    </w:p>
    <w:p w:rsidR="002810F0" w:rsidRPr="0055232C" w:rsidRDefault="002810F0" w:rsidP="002810F0">
      <w:pPr>
        <w:ind w:right="-285"/>
        <w:jc w:val="both"/>
        <w:rPr>
          <w:b/>
        </w:rPr>
      </w:pPr>
      <w:r w:rsidRPr="0055232C">
        <w:rPr>
          <w:b/>
        </w:rPr>
        <w:t>г. Томск</w:t>
      </w:r>
      <w:r w:rsidRPr="0055232C">
        <w:rPr>
          <w:b/>
        </w:rPr>
        <w:tab/>
      </w:r>
      <w:r w:rsidRPr="0055232C">
        <w:rPr>
          <w:b/>
        </w:rPr>
        <w:tab/>
      </w:r>
      <w:r w:rsidRPr="0055232C">
        <w:rPr>
          <w:b/>
        </w:rPr>
        <w:tab/>
      </w:r>
      <w:r w:rsidRPr="0055232C">
        <w:rPr>
          <w:b/>
        </w:rPr>
        <w:tab/>
      </w:r>
      <w:r w:rsidRPr="0055232C">
        <w:rPr>
          <w:b/>
        </w:rPr>
        <w:tab/>
      </w:r>
      <w:r w:rsidRPr="0055232C">
        <w:rPr>
          <w:b/>
        </w:rPr>
        <w:tab/>
      </w:r>
      <w:r w:rsidRPr="0055232C">
        <w:rPr>
          <w:b/>
        </w:rPr>
        <w:tab/>
      </w:r>
      <w:r w:rsidRPr="0055232C">
        <w:rPr>
          <w:b/>
        </w:rPr>
        <w:tab/>
      </w:r>
      <w:r w:rsidRPr="0055232C">
        <w:rPr>
          <w:b/>
        </w:rPr>
        <w:tab/>
        <w:t xml:space="preserve">        «___»_________ 20</w:t>
      </w:r>
      <w:r>
        <w:rPr>
          <w:b/>
        </w:rPr>
        <w:t>1</w:t>
      </w:r>
      <w:r w:rsidRPr="0055232C">
        <w:rPr>
          <w:b/>
        </w:rPr>
        <w:t>_г.</w:t>
      </w:r>
    </w:p>
    <w:p w:rsidR="002810F0" w:rsidRPr="0055232C" w:rsidRDefault="002810F0" w:rsidP="002810F0"/>
    <w:p w:rsidR="002810F0" w:rsidRPr="0055232C" w:rsidRDefault="002810F0" w:rsidP="002810F0">
      <w:pPr>
        <w:spacing w:before="120"/>
        <w:ind w:firstLine="709"/>
        <w:jc w:val="both"/>
      </w:pPr>
      <w:r w:rsidRPr="0055232C">
        <w:rPr>
          <w:b/>
        </w:rPr>
        <w:t xml:space="preserve">Открытое акционерное общество «Томская </w:t>
      </w:r>
      <w:proofErr w:type="spellStart"/>
      <w:r w:rsidRPr="0055232C">
        <w:rPr>
          <w:b/>
        </w:rPr>
        <w:t>энергосбытовая</w:t>
      </w:r>
      <w:proofErr w:type="spellEnd"/>
      <w:r w:rsidRPr="0055232C">
        <w:rPr>
          <w:b/>
        </w:rPr>
        <w:t xml:space="preserve"> компания» </w:t>
      </w:r>
      <w:r w:rsidRPr="0055232C">
        <w:t>(ОАО «</w:t>
      </w:r>
      <w:proofErr w:type="spellStart"/>
      <w:r w:rsidRPr="0055232C">
        <w:t>Томскэнергосбыт</w:t>
      </w:r>
      <w:proofErr w:type="spellEnd"/>
      <w:r w:rsidRPr="0055232C">
        <w:t xml:space="preserve">»), именуемое в дальнейшем </w:t>
      </w:r>
      <w:r w:rsidRPr="0055232C">
        <w:rPr>
          <w:b/>
        </w:rPr>
        <w:t>«Заказчик»</w:t>
      </w:r>
      <w:r w:rsidRPr="0055232C">
        <w:t xml:space="preserve">, в лице генерального директора </w:t>
      </w:r>
      <w:r>
        <w:rPr>
          <w:b/>
        </w:rPr>
        <w:t xml:space="preserve">Александра Викторовича </w:t>
      </w:r>
      <w:proofErr w:type="spellStart"/>
      <w:r>
        <w:rPr>
          <w:b/>
        </w:rPr>
        <w:t>Кодина</w:t>
      </w:r>
      <w:proofErr w:type="spellEnd"/>
      <w:r w:rsidRPr="0055232C">
        <w:t xml:space="preserve">, действующего на основании Устава, с одной стороны, и </w:t>
      </w:r>
    </w:p>
    <w:p w:rsidR="002810F0" w:rsidRPr="0055232C" w:rsidRDefault="002810F0" w:rsidP="002810F0">
      <w:pPr>
        <w:spacing w:before="120"/>
        <w:jc w:val="both"/>
      </w:pPr>
      <w:r w:rsidRPr="0055232C">
        <w:rPr>
          <w:b/>
        </w:rPr>
        <w:t>______________________________________________________________________________________________________</w:t>
      </w:r>
      <w:r w:rsidRPr="0055232C">
        <w:t xml:space="preserve">, именуемое в дальнейшем </w:t>
      </w:r>
      <w:r w:rsidRPr="0055232C">
        <w:rPr>
          <w:b/>
        </w:rPr>
        <w:t>«Исполнитель»</w:t>
      </w:r>
      <w:r w:rsidRPr="0055232C">
        <w:t>, в лице _________________________________________________________________________________, с другой стороны, далее совместно именуемые Стороны, заключили настоящий договор о нижеследующем:</w:t>
      </w:r>
    </w:p>
    <w:p w:rsidR="002810F0" w:rsidRPr="0055232C" w:rsidRDefault="002810F0" w:rsidP="002810F0">
      <w:pPr>
        <w:widowControl/>
        <w:numPr>
          <w:ilvl w:val="0"/>
          <w:numId w:val="30"/>
        </w:numPr>
        <w:autoSpaceDE/>
        <w:autoSpaceDN/>
        <w:adjustRightInd/>
        <w:spacing w:before="240"/>
        <w:jc w:val="center"/>
        <w:rPr>
          <w:b/>
        </w:rPr>
      </w:pPr>
      <w:r w:rsidRPr="0055232C">
        <w:rPr>
          <w:b/>
        </w:rPr>
        <w:t>ПРЕДМЕТ ДОГОВОРА</w:t>
      </w:r>
    </w:p>
    <w:p w:rsidR="002810F0" w:rsidRPr="0055232C" w:rsidRDefault="002810F0" w:rsidP="002810F0">
      <w:pPr>
        <w:widowControl/>
        <w:numPr>
          <w:ilvl w:val="1"/>
          <w:numId w:val="31"/>
        </w:numPr>
        <w:autoSpaceDE/>
        <w:autoSpaceDN/>
        <w:adjustRightInd/>
        <w:spacing w:before="120"/>
        <w:ind w:left="0" w:firstLine="0"/>
        <w:jc w:val="both"/>
      </w:pPr>
      <w:proofErr w:type="gramStart"/>
      <w:r w:rsidRPr="0055232C">
        <w:t>По настоящему договору Заказчик поручает, а Исполнитель обязуется оказывать услуги по снятию показаний индивидуальных приборов учета электрической энергии (далее – ИПУ) в соответствии с графиком снятия показаний, разработанным Исполнителем на основании перечня точек учета, указанного в Приложении № 2 к настоящему договору, с интервалом между фактически снятыми показаниями одного и того же ИПУ, равным 3-м месяцам, и предоставлению Заказчику в электронном виде</w:t>
      </w:r>
      <w:proofErr w:type="gramEnd"/>
      <w:r w:rsidRPr="0055232C">
        <w:t xml:space="preserve">, согласно Приложению № 1 к настоящему договору и на бумажном носителе, согласно </w:t>
      </w:r>
      <w:r w:rsidRPr="0049293E">
        <w:t>Приложению № 3,</w:t>
      </w:r>
      <w:r w:rsidRPr="0055232C">
        <w:t xml:space="preserve"> информации о полученных текущих показаниях ИПУ. </w:t>
      </w:r>
    </w:p>
    <w:p w:rsidR="002810F0" w:rsidRPr="0055232C" w:rsidRDefault="002810F0" w:rsidP="002810F0">
      <w:pPr>
        <w:widowControl/>
        <w:numPr>
          <w:ilvl w:val="1"/>
          <w:numId w:val="31"/>
        </w:numPr>
        <w:autoSpaceDE/>
        <w:autoSpaceDN/>
        <w:adjustRightInd/>
        <w:spacing w:before="120"/>
        <w:ind w:left="0" w:firstLine="0"/>
        <w:jc w:val="both"/>
      </w:pPr>
      <w:r w:rsidRPr="0055232C">
        <w:t>Исполнитель оказывает услуги по настоящему договору самостоятельно либо с привлечением третьих лиц, при этом ответственность перед Заказчиком за действия третьих лиц несет Исполнитель.</w:t>
      </w:r>
    </w:p>
    <w:p w:rsidR="002810F0" w:rsidRPr="0055232C" w:rsidRDefault="002810F0" w:rsidP="002810F0">
      <w:pPr>
        <w:widowControl/>
        <w:numPr>
          <w:ilvl w:val="1"/>
          <w:numId w:val="31"/>
        </w:numPr>
        <w:autoSpaceDE/>
        <w:autoSpaceDN/>
        <w:adjustRightInd/>
        <w:spacing w:before="120"/>
        <w:ind w:left="0" w:firstLine="0"/>
        <w:jc w:val="both"/>
      </w:pPr>
      <w:r>
        <w:t xml:space="preserve">Заказчик обязуется принимать и </w:t>
      </w:r>
      <w:r w:rsidRPr="0055232C">
        <w:t>оплачивать оказанные услуги Исполнителю в порядке и сроки, предусмотренные н</w:t>
      </w:r>
      <w:r w:rsidRPr="0055232C">
        <w:t>а</w:t>
      </w:r>
      <w:r w:rsidRPr="0055232C">
        <w:t xml:space="preserve">стоящим договором. </w:t>
      </w:r>
    </w:p>
    <w:p w:rsidR="002810F0" w:rsidRPr="0055232C" w:rsidRDefault="002810F0" w:rsidP="002810F0">
      <w:pPr>
        <w:widowControl/>
        <w:numPr>
          <w:ilvl w:val="0"/>
          <w:numId w:val="30"/>
        </w:numPr>
        <w:autoSpaceDE/>
        <w:autoSpaceDN/>
        <w:adjustRightInd/>
        <w:spacing w:before="240"/>
        <w:jc w:val="center"/>
        <w:rPr>
          <w:b/>
        </w:rPr>
      </w:pPr>
      <w:r w:rsidRPr="0055232C">
        <w:rPr>
          <w:b/>
        </w:rPr>
        <w:t>ПРАВА И ОБЯЗАННОСТИ СТОРОН ПО ДОГОВОРУ</w:t>
      </w:r>
    </w:p>
    <w:p w:rsidR="002810F0" w:rsidRPr="0055232C" w:rsidRDefault="002810F0" w:rsidP="002810F0">
      <w:pPr>
        <w:widowControl/>
        <w:numPr>
          <w:ilvl w:val="1"/>
          <w:numId w:val="30"/>
        </w:numPr>
        <w:autoSpaceDE/>
        <w:autoSpaceDN/>
        <w:adjustRightInd/>
        <w:spacing w:before="120"/>
        <w:ind w:left="0" w:firstLine="0"/>
        <w:jc w:val="both"/>
        <w:rPr>
          <w:b/>
        </w:rPr>
      </w:pPr>
      <w:r w:rsidRPr="0055232C">
        <w:rPr>
          <w:b/>
        </w:rPr>
        <w:t>Исполнитель обязуется:</w:t>
      </w:r>
    </w:p>
    <w:p w:rsidR="002810F0" w:rsidRPr="0055232C" w:rsidRDefault="002810F0" w:rsidP="002810F0">
      <w:pPr>
        <w:widowControl/>
        <w:numPr>
          <w:ilvl w:val="2"/>
          <w:numId w:val="30"/>
        </w:numPr>
        <w:suppressAutoHyphens/>
        <w:autoSpaceDE/>
        <w:autoSpaceDN/>
        <w:adjustRightInd/>
        <w:spacing w:before="120"/>
        <w:ind w:left="0" w:firstLine="0"/>
        <w:jc w:val="both"/>
        <w:rPr>
          <w:bCs/>
        </w:rPr>
      </w:pPr>
      <w:proofErr w:type="gramStart"/>
      <w:r w:rsidRPr="0055232C">
        <w:t xml:space="preserve">Проводить снятие показаний ИПУ у потребителей в соответствии с графиком снятия показаний, предусматривающим одновременность снятия показаний ИПУ и коллективных (общедомовых) приборов учета, установленных в одном и том же жилом доме, </w:t>
      </w:r>
      <w:r>
        <w:t xml:space="preserve">  </w:t>
      </w:r>
      <w:r w:rsidRPr="0055232C">
        <w:t>с интервалом между фактически снятыми показаниями одного и того же ИПУ, равным 3-м месяцам, и в  срок не позднее последнего числа месяца, в котором производилось снятие, предоставлять Заказчику информацию о</w:t>
      </w:r>
      <w:proofErr w:type="gramEnd"/>
      <w:r w:rsidRPr="0055232C">
        <w:t xml:space="preserve"> текущих </w:t>
      </w:r>
      <w:proofErr w:type="gramStart"/>
      <w:r w:rsidRPr="0055232C">
        <w:t>показаниях</w:t>
      </w:r>
      <w:proofErr w:type="gramEnd"/>
      <w:r w:rsidRPr="0055232C">
        <w:t xml:space="preserve"> ИПУ. За интервал, равный 3-м месяцам, Исполнитель обеспечивает снятие и направление Заказчику показаний индивидуальных приборов учета в 100% объеме от общего количества индивидуальных приборов учета, предусмотренных настоящим договором.</w:t>
      </w:r>
    </w:p>
    <w:p w:rsidR="002810F0" w:rsidRPr="0055232C" w:rsidRDefault="002810F0" w:rsidP="002810F0">
      <w:pPr>
        <w:widowControl/>
        <w:numPr>
          <w:ilvl w:val="2"/>
          <w:numId w:val="30"/>
        </w:numPr>
        <w:suppressAutoHyphens/>
        <w:autoSpaceDE/>
        <w:autoSpaceDN/>
        <w:adjustRightInd/>
        <w:spacing w:before="120"/>
        <w:ind w:left="0" w:firstLine="0"/>
        <w:jc w:val="both"/>
        <w:rPr>
          <w:bCs/>
        </w:rPr>
      </w:pPr>
      <w:r w:rsidRPr="0055232C">
        <w:t>После снятия текущих показаний ИПУ, показания, оформленные в электронном виде, согласно Приложению № 1 к настоящему договору</w:t>
      </w:r>
      <w:r w:rsidRPr="0055232C">
        <w:rPr>
          <w:bCs/>
        </w:rPr>
        <w:t xml:space="preserve"> </w:t>
      </w:r>
      <w:r w:rsidRPr="0055232C">
        <w:t xml:space="preserve">и по установленной форме реестра, согласно Приложению № 3 к настоящему договору (реестр должен быть заверен </w:t>
      </w:r>
      <w:r w:rsidRPr="0055232C">
        <w:rPr>
          <w:bCs/>
        </w:rPr>
        <w:t>подписью ответственного лица),</w:t>
      </w:r>
      <w:r w:rsidRPr="0055232C">
        <w:t xml:space="preserve"> передавать Заказчику не позднее последнего числа месяца, в котором осуществлялось снятие. </w:t>
      </w:r>
    </w:p>
    <w:p w:rsidR="002810F0" w:rsidRPr="0055232C" w:rsidRDefault="002810F0" w:rsidP="002810F0">
      <w:pPr>
        <w:widowControl/>
        <w:numPr>
          <w:ilvl w:val="2"/>
          <w:numId w:val="30"/>
        </w:numPr>
        <w:suppressAutoHyphens/>
        <w:autoSpaceDE/>
        <w:autoSpaceDN/>
        <w:adjustRightInd/>
        <w:spacing w:before="120"/>
        <w:ind w:left="0" w:firstLine="0"/>
        <w:jc w:val="both"/>
      </w:pPr>
      <w:proofErr w:type="gramStart"/>
      <w:r w:rsidRPr="0055232C">
        <w:t xml:space="preserve">При снятии показаний производить проверку приборов учета на предмет обнаружения фактов несанкционированных подключений к электросетям, использования электрической </w:t>
      </w:r>
      <w:r w:rsidRPr="0055232C">
        <w:lastRenderedPageBreak/>
        <w:t xml:space="preserve">энергии в жилых помещениях для осуществления производственной деятельности, нарушений в работе приборов учета, изменений характеристик приборов учета, нарушения режима потребления электрической энергии, фактах </w:t>
      </w:r>
      <w:proofErr w:type="spellStart"/>
      <w:r w:rsidRPr="0055232C">
        <w:t>безучетного</w:t>
      </w:r>
      <w:proofErr w:type="spellEnd"/>
      <w:r w:rsidRPr="0055232C">
        <w:t xml:space="preserve"> потребления электрической энергии, отсутствия прибора учета, места его установки и т.д. и предоставлять Заказчику информацию на бумажном носителе</w:t>
      </w:r>
      <w:proofErr w:type="gramEnd"/>
      <w:r w:rsidRPr="0055232C">
        <w:t>, не позднее следующего рабочего дня со дня обнаружения таких фактов.</w:t>
      </w:r>
    </w:p>
    <w:p w:rsidR="002810F0" w:rsidRPr="0055232C" w:rsidRDefault="002810F0" w:rsidP="002810F0">
      <w:pPr>
        <w:widowControl/>
        <w:numPr>
          <w:ilvl w:val="2"/>
          <w:numId w:val="30"/>
        </w:numPr>
        <w:autoSpaceDE/>
        <w:autoSpaceDN/>
        <w:adjustRightInd/>
        <w:spacing w:before="120"/>
        <w:ind w:left="0" w:firstLine="0"/>
        <w:jc w:val="both"/>
      </w:pPr>
      <w:r w:rsidRPr="0055232C">
        <w:t>Уведомлять Заказчик</w:t>
      </w:r>
      <w:r>
        <w:t>а о смене прибора учета</w:t>
      </w:r>
      <w:r w:rsidRPr="0055232C">
        <w:t>.</w:t>
      </w:r>
    </w:p>
    <w:p w:rsidR="002810F0" w:rsidRPr="0055232C" w:rsidRDefault="002810F0" w:rsidP="002810F0">
      <w:pPr>
        <w:widowControl/>
        <w:numPr>
          <w:ilvl w:val="2"/>
          <w:numId w:val="30"/>
        </w:numPr>
        <w:autoSpaceDE/>
        <w:autoSpaceDN/>
        <w:adjustRightInd/>
        <w:spacing w:before="120"/>
        <w:ind w:left="0" w:firstLine="0"/>
        <w:jc w:val="both"/>
      </w:pPr>
      <w:r w:rsidRPr="0055232C">
        <w:t xml:space="preserve">Направлять Заказчику не позднее 5-ти календарных дней, но в любом случае до 7-го числа месяца, следующего за месяцем окончания оказания услуг, счет-фактуру и акт оказания услуг. </w:t>
      </w:r>
    </w:p>
    <w:p w:rsidR="002810F0" w:rsidRPr="0055232C" w:rsidRDefault="002810F0" w:rsidP="002810F0">
      <w:pPr>
        <w:widowControl/>
        <w:numPr>
          <w:ilvl w:val="2"/>
          <w:numId w:val="30"/>
        </w:numPr>
        <w:autoSpaceDE/>
        <w:autoSpaceDN/>
        <w:adjustRightInd/>
        <w:spacing w:before="120"/>
        <w:ind w:left="0" w:firstLine="0"/>
        <w:jc w:val="both"/>
      </w:pPr>
      <w:r w:rsidRPr="0055232C">
        <w:t>Ежеквартально, в срок до 5-го числа месяца, следующего за отчетным, производить сверку расчетов между Заказчиком и Исполнителем с оформлением акта сверки взаимных расчетов.</w:t>
      </w:r>
    </w:p>
    <w:p w:rsidR="002810F0" w:rsidRDefault="002810F0" w:rsidP="002810F0">
      <w:pPr>
        <w:widowControl/>
        <w:numPr>
          <w:ilvl w:val="2"/>
          <w:numId w:val="30"/>
        </w:numPr>
        <w:autoSpaceDE/>
        <w:autoSpaceDN/>
        <w:adjustRightInd/>
        <w:spacing w:before="120"/>
        <w:ind w:left="0" w:firstLine="0"/>
        <w:jc w:val="both"/>
      </w:pPr>
      <w:r w:rsidRPr="0055232C">
        <w:t>Незамедлительно извещать Заказчика о наличии обстоятельств, препятствующих выполнению действий и поручений, предусмотренных настоящим договором.</w:t>
      </w:r>
    </w:p>
    <w:p w:rsidR="002810F0" w:rsidRDefault="002810F0" w:rsidP="002810F0">
      <w:pPr>
        <w:widowControl/>
        <w:numPr>
          <w:ilvl w:val="2"/>
          <w:numId w:val="30"/>
        </w:numPr>
        <w:autoSpaceDE/>
        <w:autoSpaceDN/>
        <w:adjustRightInd/>
        <w:spacing w:before="120"/>
        <w:ind w:left="0" w:firstLine="0"/>
        <w:jc w:val="both"/>
      </w:pPr>
      <w:r>
        <w:t xml:space="preserve">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 5  к настоящему Договору, с указанием бенефициаров (в том числе конечного выгодоприобретателя/бенефициара) с предоставлением подтверждающих документов. 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w:t>
      </w:r>
      <w:proofErr w:type="gramStart"/>
      <w:r>
        <w:t>с даты наступления</w:t>
      </w:r>
      <w:proofErr w:type="gramEnd"/>
      <w:r>
        <w:t xml:space="preserve"> таких изменений предоставить Заказчику актуализированные сведения. 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2810F0" w:rsidRPr="0055232C" w:rsidRDefault="002810F0" w:rsidP="002810F0">
      <w:pPr>
        <w:widowControl/>
        <w:numPr>
          <w:ilvl w:val="2"/>
          <w:numId w:val="30"/>
        </w:numPr>
        <w:autoSpaceDE/>
        <w:autoSpaceDN/>
        <w:adjustRightInd/>
        <w:spacing w:before="120"/>
        <w:ind w:left="0" w:firstLine="0"/>
        <w:jc w:val="both"/>
      </w:pPr>
      <w:r>
        <w:t xml:space="preserve">Положения настоящего пункта Стороны признают существенным условием Договора. В случае </w:t>
      </w:r>
      <w:proofErr w:type="gramStart"/>
      <w:r>
        <w:t>не выполнения</w:t>
      </w:r>
      <w:proofErr w:type="gramEnd"/>
      <w:r>
        <w:t xml:space="preserve">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rsidR="002810F0" w:rsidRPr="0055232C" w:rsidRDefault="002810F0" w:rsidP="002810F0">
      <w:pPr>
        <w:widowControl/>
        <w:numPr>
          <w:ilvl w:val="1"/>
          <w:numId w:val="30"/>
        </w:numPr>
        <w:autoSpaceDE/>
        <w:autoSpaceDN/>
        <w:adjustRightInd/>
        <w:spacing w:before="120"/>
        <w:ind w:left="0" w:firstLine="0"/>
        <w:jc w:val="both"/>
        <w:rPr>
          <w:b/>
        </w:rPr>
      </w:pPr>
      <w:r w:rsidRPr="0055232C">
        <w:rPr>
          <w:b/>
        </w:rPr>
        <w:t>Исполнитель имеет право:</w:t>
      </w:r>
    </w:p>
    <w:p w:rsidR="002810F0" w:rsidRPr="0055232C" w:rsidRDefault="002810F0" w:rsidP="002810F0">
      <w:pPr>
        <w:widowControl/>
        <w:numPr>
          <w:ilvl w:val="2"/>
          <w:numId w:val="30"/>
        </w:numPr>
        <w:autoSpaceDE/>
        <w:autoSpaceDN/>
        <w:adjustRightInd/>
        <w:spacing w:before="120"/>
        <w:ind w:left="0" w:firstLine="0"/>
        <w:jc w:val="both"/>
      </w:pPr>
      <w:r w:rsidRPr="0055232C">
        <w:t>Запрашивать у Заказчика предоставление необходимой информации, относящейся к исполнению настоящего договора.</w:t>
      </w:r>
    </w:p>
    <w:p w:rsidR="002810F0" w:rsidRPr="0055232C" w:rsidRDefault="002810F0" w:rsidP="002810F0">
      <w:pPr>
        <w:widowControl/>
        <w:numPr>
          <w:ilvl w:val="2"/>
          <w:numId w:val="30"/>
        </w:numPr>
        <w:autoSpaceDE/>
        <w:autoSpaceDN/>
        <w:adjustRightInd/>
        <w:spacing w:before="120"/>
        <w:ind w:left="0" w:firstLine="0"/>
        <w:jc w:val="both"/>
      </w:pPr>
      <w:r w:rsidRPr="0055232C">
        <w:t>Для выполнения работ по настоящему договору привлекать третьих лиц. При этом ответственность перед Заказчиком за действия третьих лиц несет  непосредственно Исполнитель.</w:t>
      </w:r>
    </w:p>
    <w:p w:rsidR="002810F0" w:rsidRPr="0055232C" w:rsidRDefault="002810F0" w:rsidP="002810F0">
      <w:pPr>
        <w:widowControl/>
        <w:numPr>
          <w:ilvl w:val="2"/>
          <w:numId w:val="30"/>
        </w:numPr>
        <w:autoSpaceDE/>
        <w:autoSpaceDN/>
        <w:adjustRightInd/>
        <w:spacing w:before="120"/>
        <w:ind w:left="0" w:firstLine="0"/>
        <w:jc w:val="both"/>
      </w:pPr>
      <w:r w:rsidRPr="0055232C">
        <w:t>Требовать оплату оказанных по настоящему договору услуг.</w:t>
      </w:r>
    </w:p>
    <w:p w:rsidR="002810F0" w:rsidRPr="0055232C" w:rsidRDefault="002810F0" w:rsidP="002810F0">
      <w:pPr>
        <w:widowControl/>
        <w:numPr>
          <w:ilvl w:val="1"/>
          <w:numId w:val="30"/>
        </w:numPr>
        <w:autoSpaceDE/>
        <w:autoSpaceDN/>
        <w:adjustRightInd/>
        <w:spacing w:before="120"/>
        <w:ind w:left="0" w:firstLine="0"/>
        <w:jc w:val="both"/>
        <w:rPr>
          <w:b/>
        </w:rPr>
      </w:pPr>
      <w:r w:rsidRPr="0055232C">
        <w:rPr>
          <w:b/>
        </w:rPr>
        <w:t>Заказчик обязуется:</w:t>
      </w:r>
    </w:p>
    <w:p w:rsidR="002810F0" w:rsidRPr="0055232C" w:rsidRDefault="002810F0" w:rsidP="002810F0">
      <w:pPr>
        <w:widowControl/>
        <w:numPr>
          <w:ilvl w:val="2"/>
          <w:numId w:val="30"/>
        </w:numPr>
        <w:autoSpaceDE/>
        <w:autoSpaceDN/>
        <w:adjustRightInd/>
        <w:spacing w:before="120"/>
        <w:ind w:left="0" w:firstLine="0"/>
        <w:jc w:val="both"/>
      </w:pPr>
      <w:r w:rsidRPr="0055232C">
        <w:t>При исполнении настоящего договора обеспечивать Исполнителя информацией и документами, необходимыми для выполнения поручений Заказчика.</w:t>
      </w:r>
    </w:p>
    <w:p w:rsidR="002810F0" w:rsidRPr="0055232C" w:rsidRDefault="002810F0" w:rsidP="002810F0">
      <w:pPr>
        <w:widowControl/>
        <w:numPr>
          <w:ilvl w:val="2"/>
          <w:numId w:val="30"/>
        </w:numPr>
        <w:autoSpaceDE/>
        <w:autoSpaceDN/>
        <w:adjustRightInd/>
        <w:spacing w:before="120"/>
        <w:ind w:left="0" w:firstLine="0"/>
        <w:jc w:val="both"/>
      </w:pPr>
      <w:r w:rsidRPr="0055232C">
        <w:t xml:space="preserve">Предоставлять </w:t>
      </w:r>
      <w:r>
        <w:t>ежеквартально</w:t>
      </w:r>
      <w:r w:rsidRPr="0055232C">
        <w:t xml:space="preserve"> до 25 числа Исполнителю реестры для внесения текущих показаний ИПУ согласно Приложению № 1 к настоящему договору.</w:t>
      </w:r>
    </w:p>
    <w:p w:rsidR="002810F0" w:rsidRPr="0055232C" w:rsidRDefault="002810F0" w:rsidP="002810F0">
      <w:pPr>
        <w:widowControl/>
        <w:numPr>
          <w:ilvl w:val="2"/>
          <w:numId w:val="30"/>
        </w:numPr>
        <w:autoSpaceDE/>
        <w:autoSpaceDN/>
        <w:adjustRightInd/>
        <w:spacing w:before="120"/>
        <w:ind w:left="0" w:firstLine="0"/>
        <w:jc w:val="both"/>
      </w:pPr>
      <w:r w:rsidRPr="0055232C">
        <w:t xml:space="preserve">Своевременно в порядке и сроки, установленные разделом 3 настоящего договора, оплачивать Исполнителю оказанные услуги. </w:t>
      </w:r>
    </w:p>
    <w:p w:rsidR="002810F0" w:rsidRPr="0055232C" w:rsidRDefault="002810F0" w:rsidP="002810F0">
      <w:pPr>
        <w:widowControl/>
        <w:numPr>
          <w:ilvl w:val="2"/>
          <w:numId w:val="30"/>
        </w:numPr>
        <w:autoSpaceDE/>
        <w:autoSpaceDN/>
        <w:adjustRightInd/>
        <w:spacing w:before="120"/>
        <w:ind w:left="0" w:firstLine="0"/>
        <w:jc w:val="both"/>
      </w:pPr>
      <w:r w:rsidRPr="0055232C">
        <w:t>Ежеквартально, в срок до 5-го числа месяца, следующего за отчетным, производить сверку расчетов между Заказчиком и Исполнителем с оформлением акта сверки взаимных расчетов.</w:t>
      </w:r>
    </w:p>
    <w:p w:rsidR="002810F0" w:rsidRPr="0055232C" w:rsidRDefault="002810F0" w:rsidP="002810F0">
      <w:pPr>
        <w:widowControl/>
        <w:numPr>
          <w:ilvl w:val="1"/>
          <w:numId w:val="30"/>
        </w:numPr>
        <w:autoSpaceDE/>
        <w:autoSpaceDN/>
        <w:adjustRightInd/>
        <w:spacing w:before="120"/>
        <w:ind w:left="0" w:firstLine="0"/>
        <w:jc w:val="both"/>
        <w:rPr>
          <w:b/>
        </w:rPr>
      </w:pPr>
      <w:r w:rsidRPr="0055232C">
        <w:rPr>
          <w:b/>
        </w:rPr>
        <w:t>Заказчик имеет право:</w:t>
      </w:r>
    </w:p>
    <w:p w:rsidR="002810F0" w:rsidRPr="0055232C" w:rsidRDefault="002810F0" w:rsidP="002810F0">
      <w:pPr>
        <w:widowControl/>
        <w:numPr>
          <w:ilvl w:val="2"/>
          <w:numId w:val="30"/>
        </w:numPr>
        <w:autoSpaceDE/>
        <w:autoSpaceDN/>
        <w:adjustRightInd/>
        <w:spacing w:before="120"/>
        <w:ind w:left="0" w:firstLine="0"/>
        <w:jc w:val="both"/>
      </w:pPr>
      <w:r w:rsidRPr="0055232C">
        <w:lastRenderedPageBreak/>
        <w:t>Проверять качество исполнения услуг Исполнителем, требовать предоставления необходимой информации, относящейся к исполнению настоящего договора.</w:t>
      </w:r>
    </w:p>
    <w:p w:rsidR="002810F0" w:rsidRPr="0055232C" w:rsidRDefault="002810F0" w:rsidP="002810F0">
      <w:pPr>
        <w:widowControl/>
        <w:numPr>
          <w:ilvl w:val="2"/>
          <w:numId w:val="30"/>
        </w:numPr>
        <w:autoSpaceDE/>
        <w:autoSpaceDN/>
        <w:adjustRightInd/>
        <w:spacing w:before="120"/>
        <w:ind w:left="0" w:firstLine="0"/>
        <w:jc w:val="both"/>
      </w:pPr>
      <w:r w:rsidRPr="0055232C">
        <w:t>Требовать предоставления в сроки, установленные налоговым законодательством, счета-фактуры и акты оказания услуг.</w:t>
      </w:r>
    </w:p>
    <w:p w:rsidR="002810F0" w:rsidRDefault="002810F0" w:rsidP="002810F0">
      <w:pPr>
        <w:widowControl/>
        <w:numPr>
          <w:ilvl w:val="2"/>
          <w:numId w:val="30"/>
        </w:numPr>
        <w:autoSpaceDE/>
        <w:autoSpaceDN/>
        <w:adjustRightInd/>
        <w:spacing w:before="120"/>
        <w:ind w:left="0" w:firstLine="0"/>
        <w:jc w:val="both"/>
      </w:pPr>
      <w:r w:rsidRPr="0055232C">
        <w:t>В течение пяти рабочих дней с момента получения от Исполнителя акта оказания услуг заявлять ему возражения по акту.</w:t>
      </w:r>
    </w:p>
    <w:p w:rsidR="002810F0" w:rsidRDefault="002810F0" w:rsidP="002810F0">
      <w:pPr>
        <w:spacing w:before="120"/>
        <w:jc w:val="both"/>
      </w:pPr>
    </w:p>
    <w:p w:rsidR="002810F0" w:rsidRPr="0055232C" w:rsidRDefault="002810F0" w:rsidP="002810F0">
      <w:pPr>
        <w:widowControl/>
        <w:numPr>
          <w:ilvl w:val="0"/>
          <w:numId w:val="30"/>
        </w:numPr>
        <w:autoSpaceDE/>
        <w:autoSpaceDN/>
        <w:adjustRightInd/>
        <w:spacing w:before="240"/>
        <w:jc w:val="center"/>
        <w:rPr>
          <w:b/>
        </w:rPr>
      </w:pPr>
      <w:r w:rsidRPr="0055232C">
        <w:rPr>
          <w:b/>
        </w:rPr>
        <w:t>ПОРЯДОК РАСЧЕТОВ</w:t>
      </w:r>
    </w:p>
    <w:p w:rsidR="002810F0" w:rsidRPr="0055232C" w:rsidRDefault="002810F0" w:rsidP="002810F0">
      <w:pPr>
        <w:widowControl/>
        <w:numPr>
          <w:ilvl w:val="1"/>
          <w:numId w:val="30"/>
        </w:numPr>
        <w:autoSpaceDE/>
        <w:autoSpaceDN/>
        <w:adjustRightInd/>
        <w:spacing w:before="120"/>
        <w:ind w:left="0" w:firstLine="0"/>
        <w:jc w:val="both"/>
      </w:pPr>
      <w:r w:rsidRPr="0055232C">
        <w:t xml:space="preserve">Ориентировочная стоимость </w:t>
      </w:r>
      <w:r w:rsidRPr="0049293E">
        <w:t>оказываемых</w:t>
      </w:r>
      <w:r>
        <w:t xml:space="preserve"> </w:t>
      </w:r>
      <w:r w:rsidRPr="0055232C">
        <w:t xml:space="preserve"> услуг </w:t>
      </w:r>
      <w:r>
        <w:t>на 2015 – 2017 гг.</w:t>
      </w:r>
      <w:r w:rsidRPr="0055232C">
        <w:t xml:space="preserve"> составляет </w:t>
      </w:r>
      <w:r w:rsidRPr="0055232C">
        <w:rPr>
          <w:b/>
        </w:rPr>
        <w:t xml:space="preserve">________________________________________________________________________, </w:t>
      </w:r>
      <w:r w:rsidRPr="0055232C">
        <w:t>в том числе НДС 18% - _______________________________________________________________</w:t>
      </w:r>
      <w:r w:rsidRPr="0055232C">
        <w:rPr>
          <w:b/>
        </w:rPr>
        <w:t xml:space="preserve">. </w:t>
      </w:r>
    </w:p>
    <w:p w:rsidR="002810F0" w:rsidRPr="0049293E" w:rsidRDefault="002810F0" w:rsidP="002810F0">
      <w:pPr>
        <w:widowControl/>
        <w:numPr>
          <w:ilvl w:val="1"/>
          <w:numId w:val="30"/>
        </w:numPr>
        <w:autoSpaceDE/>
        <w:autoSpaceDN/>
        <w:adjustRightInd/>
        <w:spacing w:before="120"/>
        <w:ind w:left="0" w:firstLine="0"/>
        <w:jc w:val="both"/>
      </w:pPr>
      <w:r w:rsidRPr="0049293E">
        <w:t>Расчетным  периодом по настоящему договору является календарный месяц, в котором были оказаны услуги.</w:t>
      </w:r>
    </w:p>
    <w:p w:rsidR="002810F0" w:rsidRPr="0055232C" w:rsidRDefault="002810F0" w:rsidP="002810F0">
      <w:pPr>
        <w:widowControl/>
        <w:numPr>
          <w:ilvl w:val="1"/>
          <w:numId w:val="30"/>
        </w:numPr>
        <w:autoSpaceDE/>
        <w:autoSpaceDN/>
        <w:adjustRightInd/>
        <w:spacing w:before="120"/>
        <w:ind w:left="0" w:firstLine="0"/>
        <w:jc w:val="both"/>
      </w:pPr>
      <w:r w:rsidRPr="0055232C">
        <w:t xml:space="preserve">Оплата по настоящему Договору производится в форме безналичного расчета путем перечисления денежных средств на расчетный счет Исполнителя, в течение 30-ти календарных дней с момента подписания сторонами </w:t>
      </w:r>
      <w:r w:rsidRPr="0049293E">
        <w:t>Акта сдачи-приемки оказанных</w:t>
      </w:r>
      <w:r>
        <w:t xml:space="preserve"> </w:t>
      </w:r>
      <w:r w:rsidRPr="0055232C">
        <w:t xml:space="preserve"> услуг. Основанием для платежа является представленный Исполнителем счет</w:t>
      </w:r>
      <w:r>
        <w:t>.</w:t>
      </w:r>
    </w:p>
    <w:p w:rsidR="002810F0" w:rsidRPr="0055232C" w:rsidRDefault="002810F0" w:rsidP="002810F0">
      <w:pPr>
        <w:widowControl/>
        <w:numPr>
          <w:ilvl w:val="1"/>
          <w:numId w:val="30"/>
        </w:numPr>
        <w:autoSpaceDE/>
        <w:autoSpaceDN/>
        <w:adjustRightInd/>
        <w:spacing w:before="120"/>
        <w:ind w:left="0" w:firstLine="0"/>
        <w:jc w:val="both"/>
      </w:pPr>
      <w:r w:rsidRPr="0055232C">
        <w:t xml:space="preserve">Исполнитель передает </w:t>
      </w:r>
      <w:r w:rsidRPr="0049293E">
        <w:t>акт сдачи-приемки оказанных</w:t>
      </w:r>
      <w:r>
        <w:t xml:space="preserve"> </w:t>
      </w:r>
      <w:r w:rsidRPr="0055232C">
        <w:t>услуг и счет-фактуру не позднее 5-ти календарных дней, считая со дня окончания оказания услуг, но в любом случае до 7-го числа месяца, следующего за месяцем окончания оказания услуг. Датой оплаты считается день списания денежных сре</w:t>
      </w:r>
      <w:proofErr w:type="gramStart"/>
      <w:r w:rsidRPr="0055232C">
        <w:t>дств</w:t>
      </w:r>
      <w:r>
        <w:t xml:space="preserve"> </w:t>
      </w:r>
      <w:r w:rsidRPr="0055232C">
        <w:t xml:space="preserve"> с </w:t>
      </w:r>
      <w:r>
        <w:t xml:space="preserve"> </w:t>
      </w:r>
      <w:r w:rsidRPr="0055232C">
        <w:t>р</w:t>
      </w:r>
      <w:proofErr w:type="gramEnd"/>
      <w:r w:rsidRPr="0055232C">
        <w:t>асчетного счета Заказчика.</w:t>
      </w:r>
    </w:p>
    <w:p w:rsidR="002810F0" w:rsidRPr="0055232C" w:rsidRDefault="002810F0" w:rsidP="002810F0">
      <w:pPr>
        <w:widowControl/>
        <w:numPr>
          <w:ilvl w:val="1"/>
          <w:numId w:val="30"/>
        </w:numPr>
        <w:autoSpaceDE/>
        <w:autoSpaceDN/>
        <w:adjustRightInd/>
        <w:spacing w:before="120"/>
        <w:ind w:left="0" w:firstLine="0"/>
        <w:jc w:val="both"/>
      </w:pPr>
      <w:r w:rsidRPr="0055232C">
        <w:t>Исполнитель не позднее 5-го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получения акта сверки, производить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rsidR="002810F0" w:rsidRPr="0055232C" w:rsidRDefault="002810F0" w:rsidP="002810F0">
      <w:pPr>
        <w:widowControl/>
        <w:numPr>
          <w:ilvl w:val="0"/>
          <w:numId w:val="30"/>
        </w:numPr>
        <w:autoSpaceDE/>
        <w:autoSpaceDN/>
        <w:adjustRightInd/>
        <w:jc w:val="center"/>
        <w:rPr>
          <w:b/>
        </w:rPr>
      </w:pPr>
      <w:r w:rsidRPr="0055232C">
        <w:rPr>
          <w:b/>
        </w:rPr>
        <w:t>СРОК ДЕЙСТВИЯ ДОГОВОРА</w:t>
      </w:r>
    </w:p>
    <w:p w:rsidR="002810F0" w:rsidRPr="0049293E" w:rsidRDefault="002810F0" w:rsidP="002810F0">
      <w:pPr>
        <w:widowControl/>
        <w:numPr>
          <w:ilvl w:val="1"/>
          <w:numId w:val="30"/>
        </w:numPr>
        <w:autoSpaceDE/>
        <w:autoSpaceDN/>
        <w:adjustRightInd/>
        <w:ind w:left="0" w:right="-285" w:firstLine="0"/>
        <w:jc w:val="both"/>
      </w:pPr>
      <w:r w:rsidRPr="0049293E">
        <w:t xml:space="preserve">Договор вступает в силу с момента подписания и  распространяет свое действие </w:t>
      </w:r>
      <w:proofErr w:type="gramStart"/>
      <w:r w:rsidRPr="0049293E">
        <w:t>на</w:t>
      </w:r>
      <w:proofErr w:type="gramEnd"/>
      <w:r w:rsidRPr="0049293E">
        <w:t xml:space="preserve"> </w:t>
      </w:r>
    </w:p>
    <w:p w:rsidR="002810F0" w:rsidRPr="0055232C" w:rsidRDefault="002810F0" w:rsidP="002810F0">
      <w:pPr>
        <w:ind w:right="-285"/>
        <w:jc w:val="both"/>
      </w:pPr>
      <w:r w:rsidRPr="0049293E">
        <w:t xml:space="preserve"> </w:t>
      </w:r>
      <w:proofErr w:type="gramStart"/>
      <w:r w:rsidRPr="0049293E">
        <w:t>отношения сторон,  возникшие с 01.01.2015 года  и действует</w:t>
      </w:r>
      <w:proofErr w:type="gramEnd"/>
      <w:r w:rsidRPr="0049293E">
        <w:t xml:space="preserve"> по 31.12.2017 г. включительно.</w:t>
      </w:r>
    </w:p>
    <w:p w:rsidR="002810F0" w:rsidRPr="0055232C" w:rsidRDefault="002810F0" w:rsidP="002810F0">
      <w:pPr>
        <w:widowControl/>
        <w:numPr>
          <w:ilvl w:val="1"/>
          <w:numId w:val="30"/>
        </w:numPr>
        <w:autoSpaceDE/>
        <w:autoSpaceDN/>
        <w:adjustRightInd/>
        <w:spacing w:before="120"/>
        <w:ind w:left="0" w:firstLine="0"/>
        <w:jc w:val="both"/>
      </w:pPr>
      <w:r w:rsidRPr="0055232C">
        <w:t xml:space="preserve">Заказчик оставляет за собой право расторжения настоящего договора в одностороннем порядке в любой момент. Договор считается расторгнутым по истечении 10-ти календарных дней </w:t>
      </w:r>
      <w:proofErr w:type="gramStart"/>
      <w:r w:rsidRPr="0055232C">
        <w:t>с даты направления</w:t>
      </w:r>
      <w:proofErr w:type="gramEnd"/>
      <w:r w:rsidRPr="0055232C">
        <w:t xml:space="preserve"> в адрес Исполнителя уведомления об одностороннем расторжении настоящего договора. </w:t>
      </w:r>
    </w:p>
    <w:p w:rsidR="002810F0" w:rsidRPr="0055232C" w:rsidRDefault="002810F0" w:rsidP="002810F0">
      <w:pPr>
        <w:widowControl/>
        <w:numPr>
          <w:ilvl w:val="0"/>
          <w:numId w:val="30"/>
        </w:numPr>
        <w:autoSpaceDE/>
        <w:autoSpaceDN/>
        <w:adjustRightInd/>
        <w:spacing w:before="240"/>
        <w:jc w:val="center"/>
        <w:rPr>
          <w:b/>
        </w:rPr>
      </w:pPr>
      <w:r w:rsidRPr="0055232C">
        <w:rPr>
          <w:b/>
        </w:rPr>
        <w:t>КОНФИДЕНЦИАЛЬНОСТЬ</w:t>
      </w:r>
    </w:p>
    <w:p w:rsidR="002810F0" w:rsidRPr="0055232C" w:rsidRDefault="002810F0" w:rsidP="002810F0">
      <w:pPr>
        <w:pStyle w:val="FR1"/>
        <w:spacing w:before="0" w:line="240" w:lineRule="auto"/>
        <w:ind w:left="0"/>
        <w:jc w:val="both"/>
        <w:rPr>
          <w:rFonts w:ascii="Times New Roman" w:hAnsi="Times New Roman"/>
          <w:sz w:val="24"/>
          <w:szCs w:val="24"/>
        </w:rPr>
      </w:pPr>
      <w:r w:rsidRPr="0055232C">
        <w:rPr>
          <w:rFonts w:ascii="Times New Roman" w:hAnsi="Times New Roman"/>
          <w:sz w:val="24"/>
          <w:szCs w:val="24"/>
        </w:rPr>
        <w:t>5.1.</w:t>
      </w:r>
      <w:r w:rsidRPr="0055232C">
        <w:rPr>
          <w:rFonts w:ascii="Times New Roman" w:hAnsi="Times New Roman"/>
          <w:sz w:val="24"/>
          <w:szCs w:val="24"/>
        </w:rPr>
        <w:tab/>
        <w:t xml:space="preserve">Если сторона, при исполнении своего обязательства по настоящему  договору,  получила от другой стороны информацию, а также сведения, которые могут рассматриваться как коммерческая тайна, то сторона, получившая такую  информацию, не вправе сообщать ее третьим лицам без согласия другой стороны. </w:t>
      </w:r>
    </w:p>
    <w:p w:rsidR="002810F0" w:rsidRPr="0055232C" w:rsidRDefault="002810F0" w:rsidP="002810F0">
      <w:pPr>
        <w:jc w:val="both"/>
      </w:pPr>
      <w:r w:rsidRPr="0055232C">
        <w:t>5.2. </w:t>
      </w:r>
      <w:r w:rsidRPr="0055232C">
        <w:tab/>
        <w:t>В течение срока действия настоящего договора стороны не должны предоставлять или разглашать иным способом конфиденциальную информацию, полученную в результате деятельности по настоящему договору, равно как и не должны недобросовестно использовать такую информацию для того, чтобы самим конкурировать друг с другом.</w:t>
      </w:r>
    </w:p>
    <w:p w:rsidR="002810F0" w:rsidRPr="0055232C" w:rsidRDefault="002810F0" w:rsidP="002810F0">
      <w:pPr>
        <w:jc w:val="both"/>
      </w:pPr>
      <w:r w:rsidRPr="0055232C">
        <w:rPr>
          <w:sz w:val="22"/>
          <w:szCs w:val="22"/>
        </w:rPr>
        <w:t>5.3</w:t>
      </w:r>
      <w:r w:rsidRPr="0055232C">
        <w:t>.</w:t>
      </w:r>
      <w:r w:rsidRPr="0055232C">
        <w:tab/>
        <w:t>Целью обработки персональных данных Заказчиком и Исполнителем является исполнение обязательств, определенных п. 1 настоящего договора.</w:t>
      </w:r>
    </w:p>
    <w:p w:rsidR="002810F0" w:rsidRPr="0055232C" w:rsidRDefault="002810F0" w:rsidP="002810F0">
      <w:pPr>
        <w:jc w:val="both"/>
      </w:pPr>
      <w:r w:rsidRPr="0055232C">
        <w:t xml:space="preserve">5.4.Заказчик и Исполнитель обязались соблюдать принципы и правила обработки персональных данных, предусмотренные  Федеральным законом «О персональных данных» № 152-ФЗ от 27.07.2006 г. </w:t>
      </w:r>
    </w:p>
    <w:p w:rsidR="002810F0" w:rsidRPr="0055232C" w:rsidRDefault="002810F0" w:rsidP="002810F0">
      <w:pPr>
        <w:jc w:val="both"/>
      </w:pPr>
      <w:r w:rsidRPr="0055232C">
        <w:lastRenderedPageBreak/>
        <w:t>5.5.</w:t>
      </w:r>
      <w:r w:rsidRPr="0055232C">
        <w:tab/>
        <w:t>Стороны обязаны обеспечивать конфиденциальность и безопасность персональных данных.</w:t>
      </w:r>
    </w:p>
    <w:p w:rsidR="002810F0" w:rsidRPr="0055232C" w:rsidRDefault="002810F0" w:rsidP="002810F0">
      <w:pPr>
        <w:jc w:val="both"/>
      </w:pPr>
      <w:r w:rsidRPr="0055232C">
        <w:t>5.6.</w:t>
      </w:r>
      <w:r w:rsidRPr="0055232C">
        <w:tab/>
        <w:t>Перечень действий, производимый Исполнителем с персональными данными абонентов Заказчика: сбор, систематизация, хранение, передача (предоставление).</w:t>
      </w:r>
    </w:p>
    <w:p w:rsidR="002810F0" w:rsidRPr="0055232C" w:rsidRDefault="002810F0" w:rsidP="002810F0">
      <w:pPr>
        <w:jc w:val="both"/>
      </w:pPr>
      <w:r w:rsidRPr="0055232C">
        <w:t>5.7.</w:t>
      </w:r>
      <w:r w:rsidRPr="0055232C">
        <w:tab/>
        <w:t>В течение срока действия настоящего договора стороны не должны предоставлять или разглашать иным способом конфиденциальную информацию, полученную в результате деятельности по настоящему договору, равно как и не должны недобросовестно использовать такую информацию в целях конкуренции.</w:t>
      </w:r>
    </w:p>
    <w:p w:rsidR="002810F0" w:rsidRPr="0055232C" w:rsidRDefault="002810F0" w:rsidP="002810F0">
      <w:pPr>
        <w:widowControl/>
        <w:numPr>
          <w:ilvl w:val="0"/>
          <w:numId w:val="30"/>
        </w:numPr>
        <w:autoSpaceDE/>
        <w:autoSpaceDN/>
        <w:adjustRightInd/>
        <w:spacing w:before="240"/>
        <w:jc w:val="center"/>
        <w:rPr>
          <w:b/>
        </w:rPr>
      </w:pPr>
      <w:r w:rsidRPr="0055232C">
        <w:rPr>
          <w:b/>
        </w:rPr>
        <w:t>ОБСТОЯТЕЛЬСТВА НЕПРЕОДОЛИМОЙ СИЛЫ</w:t>
      </w:r>
    </w:p>
    <w:p w:rsidR="002810F0" w:rsidRPr="0055232C" w:rsidRDefault="002810F0" w:rsidP="002810F0">
      <w:pPr>
        <w:widowControl/>
        <w:numPr>
          <w:ilvl w:val="1"/>
          <w:numId w:val="30"/>
        </w:numPr>
        <w:autoSpaceDE/>
        <w:autoSpaceDN/>
        <w:adjustRightInd/>
        <w:spacing w:before="120"/>
        <w:ind w:left="0" w:firstLine="0"/>
        <w:jc w:val="both"/>
      </w:pPr>
      <w:r w:rsidRPr="0055232C">
        <w:t>Стороны освобождаются от ответственности за неисполнение, частичное неисполнение или ненадлежащее исполнение обязательств по договору, если их неисполнение было вызвано обстоятельствами непреодолимой силы, возникшими после заключения договора, такими как: пожар, наводнение, землетрясение, военные действия, забастовки, а равно принятием компетентными государственными органами решений, препятствующих полному или частичному исполнению условий договора. В этом случае время исполнения обязательств по договору продлевается на период, равный периоду действия форс-мажора. Доказательствами наличия названных обстоятельств являются документы, выданные соответствующими компетентными органами РФ.</w:t>
      </w:r>
    </w:p>
    <w:p w:rsidR="002810F0" w:rsidRPr="0055232C" w:rsidRDefault="002810F0" w:rsidP="002810F0">
      <w:pPr>
        <w:widowControl/>
        <w:numPr>
          <w:ilvl w:val="1"/>
          <w:numId w:val="30"/>
        </w:numPr>
        <w:autoSpaceDE/>
        <w:autoSpaceDN/>
        <w:adjustRightInd/>
        <w:spacing w:before="120"/>
        <w:ind w:left="0" w:firstLine="0"/>
        <w:jc w:val="both"/>
      </w:pPr>
      <w:r w:rsidRPr="0055232C">
        <w:t>Сторона, которая не может исполнить свои обязательства по договору, должна уведомить в письменной форме другую сторону о причинах невозможности их исполнения в течение 10 (десяти) дней с момента наступления или прекращения действия названных обстоятельств. Несоблюдение стороной данного условия лишает ее права ссылаться на любое из названных обстоятельств как на основание, освобождающее от ответственности за неисполнение обязательств по договору.</w:t>
      </w:r>
    </w:p>
    <w:p w:rsidR="002810F0" w:rsidRPr="0055232C" w:rsidRDefault="002810F0" w:rsidP="002810F0">
      <w:pPr>
        <w:widowControl/>
        <w:numPr>
          <w:ilvl w:val="1"/>
          <w:numId w:val="30"/>
        </w:numPr>
        <w:autoSpaceDE/>
        <w:autoSpaceDN/>
        <w:adjustRightInd/>
        <w:spacing w:before="120"/>
        <w:ind w:left="0" w:firstLine="0"/>
        <w:jc w:val="both"/>
      </w:pPr>
      <w:r w:rsidRPr="0055232C">
        <w:t>При возникновении обстоятельств, могущих повлечь за собой невыполнение Исполнителем своих обязательств по настоящему договору, в том числе и ликвидации Исполнителя, последний обязуется в трехдневный срок информировать Заказчика о них и о мерах, принимаемых Исполнителем по выполнению всех условий, предусмотренных настоящим договором.</w:t>
      </w:r>
    </w:p>
    <w:p w:rsidR="002810F0" w:rsidRPr="0055232C" w:rsidRDefault="002810F0" w:rsidP="002810F0">
      <w:pPr>
        <w:widowControl/>
        <w:numPr>
          <w:ilvl w:val="0"/>
          <w:numId w:val="30"/>
        </w:numPr>
        <w:autoSpaceDE/>
        <w:autoSpaceDN/>
        <w:adjustRightInd/>
        <w:spacing w:before="240"/>
        <w:jc w:val="center"/>
        <w:rPr>
          <w:b/>
        </w:rPr>
      </w:pPr>
      <w:r w:rsidRPr="0055232C">
        <w:rPr>
          <w:b/>
        </w:rPr>
        <w:t>ОТВЕТСТВЕННОСТЬ СТОРОН</w:t>
      </w:r>
    </w:p>
    <w:p w:rsidR="002810F0" w:rsidRPr="0055232C" w:rsidRDefault="002810F0" w:rsidP="002810F0">
      <w:pPr>
        <w:widowControl/>
        <w:numPr>
          <w:ilvl w:val="1"/>
          <w:numId w:val="30"/>
        </w:numPr>
        <w:autoSpaceDE/>
        <w:autoSpaceDN/>
        <w:adjustRightInd/>
        <w:spacing w:before="120"/>
        <w:ind w:left="0" w:firstLine="0"/>
        <w:jc w:val="both"/>
      </w:pPr>
      <w:r w:rsidRPr="0055232C">
        <w:t>За неисполнение или ненадлежащее исполнение своих обязанностей по настоящему договору стороны несут ответственность в соответствии с действующим законодательством РФ.</w:t>
      </w:r>
    </w:p>
    <w:p w:rsidR="002810F0" w:rsidRPr="0055232C" w:rsidRDefault="002810F0" w:rsidP="002810F0">
      <w:pPr>
        <w:widowControl/>
        <w:numPr>
          <w:ilvl w:val="0"/>
          <w:numId w:val="30"/>
        </w:numPr>
        <w:autoSpaceDE/>
        <w:autoSpaceDN/>
        <w:adjustRightInd/>
        <w:spacing w:before="240"/>
        <w:jc w:val="center"/>
        <w:rPr>
          <w:b/>
        </w:rPr>
      </w:pPr>
      <w:r w:rsidRPr="0055232C">
        <w:rPr>
          <w:b/>
        </w:rPr>
        <w:t>ПРОЧИЕ УСЛОВИЯ</w:t>
      </w:r>
    </w:p>
    <w:p w:rsidR="002810F0" w:rsidRPr="0055232C" w:rsidRDefault="002810F0" w:rsidP="002810F0">
      <w:pPr>
        <w:widowControl/>
        <w:numPr>
          <w:ilvl w:val="1"/>
          <w:numId w:val="30"/>
        </w:numPr>
        <w:autoSpaceDE/>
        <w:autoSpaceDN/>
        <w:adjustRightInd/>
        <w:spacing w:before="120"/>
        <w:ind w:left="0" w:firstLine="0"/>
        <w:jc w:val="both"/>
      </w:pPr>
      <w:r w:rsidRPr="0055232C">
        <w:t>Все споры, возникающие между сторонами, разрешаются в претензионном порядке. Срок рассмотрения претензии 14 календарных дней с момента ее получения.</w:t>
      </w:r>
    </w:p>
    <w:p w:rsidR="002810F0" w:rsidRPr="0055232C" w:rsidRDefault="002810F0" w:rsidP="002810F0">
      <w:pPr>
        <w:widowControl/>
        <w:numPr>
          <w:ilvl w:val="1"/>
          <w:numId w:val="30"/>
        </w:numPr>
        <w:autoSpaceDE/>
        <w:autoSpaceDN/>
        <w:adjustRightInd/>
        <w:spacing w:before="120"/>
        <w:ind w:left="0" w:firstLine="0"/>
        <w:jc w:val="both"/>
      </w:pPr>
      <w:r w:rsidRPr="0055232C">
        <w:t>Если стороны не пришли к соглашению, все спорные вопросы и разногласия подлежат разрешению в Арбитражном суде Томской области.</w:t>
      </w:r>
    </w:p>
    <w:p w:rsidR="002810F0" w:rsidRPr="0055232C" w:rsidRDefault="002810F0" w:rsidP="002810F0">
      <w:pPr>
        <w:widowControl/>
        <w:numPr>
          <w:ilvl w:val="1"/>
          <w:numId w:val="30"/>
        </w:numPr>
        <w:autoSpaceDE/>
        <w:autoSpaceDN/>
        <w:adjustRightInd/>
        <w:spacing w:before="120"/>
        <w:ind w:left="0" w:firstLine="0"/>
        <w:jc w:val="both"/>
      </w:pPr>
      <w:r w:rsidRPr="0055232C">
        <w:t>Все изменения и дополнения к настоящему договору действительны лишь в том случае, если они оформлены в письменной форме и подписаны обеими сторонами договора.</w:t>
      </w:r>
    </w:p>
    <w:p w:rsidR="002810F0" w:rsidRPr="0055232C" w:rsidRDefault="002810F0" w:rsidP="002810F0">
      <w:pPr>
        <w:widowControl/>
        <w:numPr>
          <w:ilvl w:val="1"/>
          <w:numId w:val="30"/>
        </w:numPr>
        <w:autoSpaceDE/>
        <w:autoSpaceDN/>
        <w:adjustRightInd/>
        <w:spacing w:before="120"/>
        <w:ind w:left="0" w:firstLine="0"/>
        <w:jc w:val="both"/>
      </w:pPr>
      <w:r w:rsidRPr="0055232C">
        <w:t>Настоящий договор составлен в двух экземплярах, имеющих одинаковую юридическую силу, по одному для каждой из сторон.</w:t>
      </w:r>
    </w:p>
    <w:p w:rsidR="002810F0" w:rsidRPr="0055232C" w:rsidRDefault="002810F0" w:rsidP="002810F0">
      <w:pPr>
        <w:widowControl/>
        <w:numPr>
          <w:ilvl w:val="0"/>
          <w:numId w:val="30"/>
        </w:numPr>
        <w:autoSpaceDE/>
        <w:autoSpaceDN/>
        <w:adjustRightInd/>
        <w:spacing w:before="240"/>
        <w:jc w:val="center"/>
        <w:rPr>
          <w:b/>
        </w:rPr>
      </w:pPr>
      <w:r w:rsidRPr="0055232C">
        <w:rPr>
          <w:b/>
        </w:rPr>
        <w:t>ПРИЛОЖЕНИЯ К ДОГОВОРУ</w:t>
      </w:r>
    </w:p>
    <w:p w:rsidR="002810F0" w:rsidRPr="0055232C" w:rsidRDefault="002810F0" w:rsidP="002810F0">
      <w:pPr>
        <w:widowControl/>
        <w:numPr>
          <w:ilvl w:val="1"/>
          <w:numId w:val="30"/>
        </w:numPr>
        <w:autoSpaceDE/>
        <w:autoSpaceDN/>
        <w:adjustRightInd/>
        <w:spacing w:before="120"/>
        <w:ind w:left="0" w:firstLine="0"/>
        <w:jc w:val="both"/>
      </w:pPr>
      <w:r w:rsidRPr="0055232C">
        <w:t>Приложение № 1 – Структура данных о текущих показаниях приборов учета электрической энергии</w:t>
      </w:r>
      <w:r>
        <w:t>;</w:t>
      </w:r>
    </w:p>
    <w:p w:rsidR="002810F0" w:rsidRPr="0055232C" w:rsidRDefault="002810F0" w:rsidP="002810F0">
      <w:pPr>
        <w:widowControl/>
        <w:numPr>
          <w:ilvl w:val="1"/>
          <w:numId w:val="30"/>
        </w:numPr>
        <w:autoSpaceDE/>
        <w:autoSpaceDN/>
        <w:adjustRightInd/>
        <w:spacing w:before="120"/>
        <w:ind w:left="0" w:firstLine="0"/>
        <w:jc w:val="both"/>
      </w:pPr>
      <w:r w:rsidRPr="0055232C">
        <w:t>Приложение № 2 – Перечень точек учета</w:t>
      </w:r>
      <w:r>
        <w:t>;</w:t>
      </w:r>
    </w:p>
    <w:p w:rsidR="002810F0" w:rsidRPr="0055232C" w:rsidRDefault="002810F0" w:rsidP="002810F0">
      <w:pPr>
        <w:widowControl/>
        <w:numPr>
          <w:ilvl w:val="1"/>
          <w:numId w:val="30"/>
        </w:numPr>
        <w:autoSpaceDE/>
        <w:autoSpaceDN/>
        <w:adjustRightInd/>
        <w:spacing w:before="120"/>
        <w:ind w:left="0" w:firstLine="0"/>
        <w:jc w:val="both"/>
      </w:pPr>
      <w:r w:rsidRPr="0055232C">
        <w:lastRenderedPageBreak/>
        <w:t>Приложение № 3 – Реестр снятых показаний индивидуальных при</w:t>
      </w:r>
      <w:r>
        <w:t>боров учета за расчетный период;</w:t>
      </w:r>
    </w:p>
    <w:p w:rsidR="002810F0" w:rsidRDefault="002810F0" w:rsidP="002810F0">
      <w:pPr>
        <w:widowControl/>
        <w:numPr>
          <w:ilvl w:val="1"/>
          <w:numId w:val="30"/>
        </w:numPr>
        <w:autoSpaceDE/>
        <w:autoSpaceDN/>
        <w:adjustRightInd/>
        <w:spacing w:before="120"/>
        <w:ind w:left="0" w:firstLine="0"/>
        <w:jc w:val="both"/>
      </w:pPr>
      <w:r>
        <w:t xml:space="preserve">Приложение № 4 – Калькуляция </w:t>
      </w:r>
      <w:r w:rsidRPr="00926689">
        <w:t>на выполнение работ по снятию показаний с приборов учета электроэнергии</w:t>
      </w:r>
      <w:r>
        <w:t xml:space="preserve"> (формируется Исполнителем);</w:t>
      </w:r>
    </w:p>
    <w:p w:rsidR="002810F0" w:rsidRPr="0055232C" w:rsidRDefault="002810F0" w:rsidP="002810F0">
      <w:pPr>
        <w:widowControl/>
        <w:numPr>
          <w:ilvl w:val="1"/>
          <w:numId w:val="30"/>
        </w:numPr>
        <w:autoSpaceDE/>
        <w:autoSpaceDN/>
        <w:adjustRightInd/>
        <w:spacing w:before="120"/>
        <w:ind w:left="0" w:firstLine="0"/>
        <w:jc w:val="both"/>
      </w:pPr>
      <w:r>
        <w:t>Приложение № 5 - Форма по раскрытию информации в отношении всей цепочки собственников, включая бенефициаров (в том числе, конечных).</w:t>
      </w:r>
    </w:p>
    <w:p w:rsidR="002810F0" w:rsidRPr="0055232C" w:rsidRDefault="002810F0" w:rsidP="002810F0">
      <w:pPr>
        <w:widowControl/>
        <w:numPr>
          <w:ilvl w:val="0"/>
          <w:numId w:val="30"/>
        </w:numPr>
        <w:autoSpaceDE/>
        <w:autoSpaceDN/>
        <w:adjustRightInd/>
        <w:spacing w:before="240"/>
        <w:jc w:val="center"/>
        <w:rPr>
          <w:b/>
        </w:rPr>
      </w:pPr>
      <w:r w:rsidRPr="0055232C">
        <w:rPr>
          <w:b/>
        </w:rPr>
        <w:t>АДРЕСА, РЕКВИЗИТЫ И ПОДПИСИ СТОРОН</w:t>
      </w:r>
    </w:p>
    <w:p w:rsidR="002810F0" w:rsidRPr="0055232C" w:rsidRDefault="002810F0" w:rsidP="002810F0">
      <w:pPr>
        <w:jc w:val="center"/>
        <w:rPr>
          <w:b/>
        </w:rPr>
      </w:pPr>
    </w:p>
    <w:p w:rsidR="002810F0" w:rsidRPr="0055232C" w:rsidRDefault="002810F0" w:rsidP="002810F0">
      <w:pPr>
        <w:jc w:val="center"/>
        <w:rPr>
          <w:b/>
        </w:rPr>
      </w:pPr>
    </w:p>
    <w:tbl>
      <w:tblPr>
        <w:tblW w:w="0" w:type="auto"/>
        <w:tblLook w:val="01E0" w:firstRow="1" w:lastRow="1" w:firstColumn="1" w:lastColumn="1" w:noHBand="0" w:noVBand="0"/>
      </w:tblPr>
      <w:tblGrid>
        <w:gridCol w:w="4968"/>
        <w:gridCol w:w="5063"/>
      </w:tblGrid>
      <w:tr w:rsidR="002810F0" w:rsidRPr="0055232C" w:rsidTr="00AC7266">
        <w:tc>
          <w:tcPr>
            <w:tcW w:w="4968" w:type="dxa"/>
          </w:tcPr>
          <w:p w:rsidR="002810F0" w:rsidRPr="0055232C" w:rsidRDefault="002810F0" w:rsidP="00AC7266">
            <w:pPr>
              <w:jc w:val="both"/>
              <w:rPr>
                <w:b/>
                <w:u w:val="single"/>
              </w:rPr>
            </w:pPr>
            <w:r w:rsidRPr="0055232C">
              <w:rPr>
                <w:b/>
                <w:u w:val="single"/>
              </w:rPr>
              <w:t>Заказчик</w:t>
            </w:r>
          </w:p>
          <w:p w:rsidR="002810F0" w:rsidRPr="0055232C" w:rsidRDefault="002810F0" w:rsidP="00AC7266">
            <w:pPr>
              <w:jc w:val="both"/>
              <w:rPr>
                <w:b/>
              </w:rPr>
            </w:pPr>
            <w:r w:rsidRPr="0055232C">
              <w:rPr>
                <w:b/>
              </w:rPr>
              <w:t>ОАО «</w:t>
            </w:r>
            <w:proofErr w:type="spellStart"/>
            <w:r w:rsidRPr="0055232C">
              <w:rPr>
                <w:b/>
              </w:rPr>
              <w:t>Томскэнергосбыт</w:t>
            </w:r>
            <w:proofErr w:type="spellEnd"/>
            <w:r w:rsidRPr="0055232C">
              <w:rPr>
                <w:b/>
              </w:rPr>
              <w:t>»</w:t>
            </w:r>
          </w:p>
          <w:p w:rsidR="002810F0" w:rsidRPr="0055232C" w:rsidRDefault="002810F0" w:rsidP="00AC7266">
            <w:pPr>
              <w:jc w:val="both"/>
            </w:pPr>
            <w:r w:rsidRPr="0055232C">
              <w:t>634034, ул. Котовского, 19</w:t>
            </w:r>
          </w:p>
          <w:p w:rsidR="002810F0" w:rsidRPr="0055232C" w:rsidRDefault="002810F0" w:rsidP="00AC7266">
            <w:pPr>
              <w:jc w:val="both"/>
            </w:pPr>
            <w:r w:rsidRPr="0055232C">
              <w:t>ИНН 7017114680</w:t>
            </w:r>
          </w:p>
          <w:p w:rsidR="002810F0" w:rsidRPr="0055232C" w:rsidRDefault="002810F0" w:rsidP="00AC7266">
            <w:pPr>
              <w:jc w:val="both"/>
            </w:pPr>
            <w:r w:rsidRPr="0055232C">
              <w:t>КПП 701701001</w:t>
            </w:r>
          </w:p>
          <w:p w:rsidR="002810F0" w:rsidRPr="0055232C" w:rsidRDefault="002810F0" w:rsidP="00AC7266">
            <w:pPr>
              <w:jc w:val="both"/>
            </w:pPr>
            <w:proofErr w:type="gramStart"/>
            <w:r w:rsidRPr="0055232C">
              <w:t>р</w:t>
            </w:r>
            <w:proofErr w:type="gramEnd"/>
            <w:r w:rsidRPr="0055232C">
              <w:t xml:space="preserve">/с 40702810100000008850 </w:t>
            </w:r>
          </w:p>
          <w:p w:rsidR="002810F0" w:rsidRPr="0055232C" w:rsidRDefault="002810F0" w:rsidP="00AC7266">
            <w:pPr>
              <w:jc w:val="both"/>
            </w:pPr>
            <w:r w:rsidRPr="0055232C">
              <w:t>в ф-</w:t>
            </w:r>
            <w:proofErr w:type="spellStart"/>
            <w:r w:rsidRPr="0055232C">
              <w:t>ле</w:t>
            </w:r>
            <w:proofErr w:type="spellEnd"/>
            <w:r w:rsidRPr="0055232C">
              <w:t xml:space="preserve"> ГПБ (ОАО) в г. Томске</w:t>
            </w:r>
          </w:p>
          <w:p w:rsidR="002810F0" w:rsidRPr="0055232C" w:rsidRDefault="002810F0" w:rsidP="00AC7266">
            <w:pPr>
              <w:jc w:val="both"/>
            </w:pPr>
            <w:r w:rsidRPr="0055232C">
              <w:t xml:space="preserve">к/с 30101810800000000758 </w:t>
            </w:r>
          </w:p>
          <w:p w:rsidR="002810F0" w:rsidRPr="0055232C" w:rsidRDefault="002810F0" w:rsidP="00AC7266">
            <w:pPr>
              <w:jc w:val="both"/>
            </w:pPr>
            <w:r w:rsidRPr="0055232C">
              <w:t>БИК 046902758</w:t>
            </w:r>
          </w:p>
          <w:p w:rsidR="002810F0" w:rsidRPr="0055232C" w:rsidRDefault="002810F0" w:rsidP="00AC7266">
            <w:pPr>
              <w:jc w:val="both"/>
            </w:pPr>
          </w:p>
          <w:p w:rsidR="002810F0" w:rsidRPr="0055232C" w:rsidRDefault="002810F0" w:rsidP="00AC7266">
            <w:pPr>
              <w:jc w:val="both"/>
            </w:pPr>
            <w:r w:rsidRPr="0055232C">
              <w:t>Генеральный директор</w:t>
            </w:r>
          </w:p>
          <w:p w:rsidR="002810F0" w:rsidRPr="0055232C" w:rsidRDefault="002810F0" w:rsidP="00AC7266">
            <w:pPr>
              <w:jc w:val="both"/>
            </w:pPr>
          </w:p>
          <w:p w:rsidR="002810F0" w:rsidRPr="0055232C" w:rsidRDefault="002810F0" w:rsidP="00AC7266">
            <w:pPr>
              <w:jc w:val="both"/>
              <w:rPr>
                <w:b/>
              </w:rPr>
            </w:pPr>
            <w:r w:rsidRPr="0055232C">
              <w:rPr>
                <w:b/>
              </w:rPr>
              <w:t>___________________</w:t>
            </w:r>
            <w:r>
              <w:rPr>
                <w:b/>
              </w:rPr>
              <w:t xml:space="preserve">А.В. </w:t>
            </w:r>
            <w:proofErr w:type="spellStart"/>
            <w:r>
              <w:rPr>
                <w:b/>
              </w:rPr>
              <w:t>Кодин</w:t>
            </w:r>
            <w:proofErr w:type="spellEnd"/>
          </w:p>
        </w:tc>
        <w:tc>
          <w:tcPr>
            <w:tcW w:w="5063" w:type="dxa"/>
          </w:tcPr>
          <w:p w:rsidR="002810F0" w:rsidRPr="0055232C" w:rsidRDefault="002810F0" w:rsidP="00AC7266">
            <w:pPr>
              <w:jc w:val="both"/>
              <w:rPr>
                <w:b/>
                <w:u w:val="single"/>
              </w:rPr>
            </w:pPr>
            <w:r w:rsidRPr="0055232C">
              <w:rPr>
                <w:b/>
                <w:u w:val="single"/>
              </w:rPr>
              <w:t>Исполнитель</w:t>
            </w:r>
          </w:p>
          <w:p w:rsidR="002810F0" w:rsidRPr="0055232C" w:rsidRDefault="002810F0" w:rsidP="00AC7266">
            <w:pPr>
              <w:jc w:val="both"/>
            </w:pPr>
          </w:p>
          <w:p w:rsidR="002810F0" w:rsidRPr="0055232C" w:rsidRDefault="002810F0" w:rsidP="00AC7266">
            <w:pPr>
              <w:jc w:val="both"/>
            </w:pPr>
          </w:p>
          <w:p w:rsidR="002810F0" w:rsidRPr="0055232C" w:rsidRDefault="002810F0" w:rsidP="00AC7266">
            <w:pPr>
              <w:jc w:val="both"/>
            </w:pPr>
          </w:p>
          <w:p w:rsidR="002810F0" w:rsidRPr="0055232C" w:rsidRDefault="002810F0" w:rsidP="00AC7266">
            <w:pPr>
              <w:jc w:val="both"/>
              <w:rPr>
                <w:b/>
              </w:rPr>
            </w:pPr>
          </w:p>
          <w:p w:rsidR="002810F0" w:rsidRPr="0055232C" w:rsidRDefault="002810F0" w:rsidP="00AC7266">
            <w:pPr>
              <w:jc w:val="both"/>
              <w:rPr>
                <w:b/>
              </w:rPr>
            </w:pPr>
          </w:p>
          <w:p w:rsidR="002810F0" w:rsidRPr="0055232C" w:rsidRDefault="002810F0" w:rsidP="00AC7266">
            <w:pPr>
              <w:jc w:val="both"/>
              <w:rPr>
                <w:b/>
              </w:rPr>
            </w:pPr>
          </w:p>
          <w:p w:rsidR="002810F0" w:rsidRPr="0055232C" w:rsidRDefault="002810F0" w:rsidP="00AC7266">
            <w:pPr>
              <w:jc w:val="both"/>
              <w:rPr>
                <w:b/>
              </w:rPr>
            </w:pPr>
          </w:p>
          <w:p w:rsidR="002810F0" w:rsidRPr="0055232C" w:rsidRDefault="002810F0" w:rsidP="00AC7266">
            <w:pPr>
              <w:jc w:val="both"/>
              <w:rPr>
                <w:b/>
              </w:rPr>
            </w:pPr>
          </w:p>
          <w:p w:rsidR="002810F0" w:rsidRPr="0055232C" w:rsidRDefault="002810F0" w:rsidP="00AC7266">
            <w:pPr>
              <w:jc w:val="both"/>
              <w:rPr>
                <w:b/>
              </w:rPr>
            </w:pPr>
          </w:p>
          <w:p w:rsidR="002810F0" w:rsidRPr="0055232C" w:rsidRDefault="002810F0" w:rsidP="00AC7266">
            <w:pPr>
              <w:jc w:val="both"/>
              <w:rPr>
                <w:b/>
              </w:rPr>
            </w:pPr>
            <w:r>
              <w:rPr>
                <w:b/>
              </w:rPr>
              <w:t>Руководитель</w:t>
            </w:r>
          </w:p>
          <w:p w:rsidR="002810F0" w:rsidRPr="0055232C" w:rsidRDefault="002810F0" w:rsidP="00AC7266">
            <w:pPr>
              <w:jc w:val="both"/>
              <w:rPr>
                <w:b/>
              </w:rPr>
            </w:pPr>
          </w:p>
          <w:p w:rsidR="002810F0" w:rsidRPr="0055232C" w:rsidRDefault="002810F0" w:rsidP="00AC7266">
            <w:pPr>
              <w:jc w:val="both"/>
              <w:rPr>
                <w:b/>
              </w:rPr>
            </w:pPr>
            <w:r w:rsidRPr="0055232C">
              <w:rPr>
                <w:b/>
              </w:rPr>
              <w:t>_____________________Ф.И.О.</w:t>
            </w:r>
          </w:p>
        </w:tc>
      </w:tr>
    </w:tbl>
    <w:p w:rsidR="002810F0" w:rsidRPr="0055232C" w:rsidRDefault="002810F0" w:rsidP="002810F0">
      <w:pPr>
        <w:jc w:val="both"/>
      </w:pPr>
    </w:p>
    <w:p w:rsidR="002810F0" w:rsidRPr="0055232C" w:rsidRDefault="002810F0" w:rsidP="002810F0">
      <w:pPr>
        <w:jc w:val="right"/>
        <w:rPr>
          <w:b/>
        </w:rPr>
      </w:pPr>
    </w:p>
    <w:p w:rsidR="002810F0" w:rsidRPr="0055232C" w:rsidRDefault="002810F0" w:rsidP="002810F0">
      <w:pPr>
        <w:jc w:val="right"/>
        <w:rPr>
          <w:b/>
        </w:rPr>
      </w:pPr>
    </w:p>
    <w:p w:rsidR="002810F0" w:rsidRPr="0055232C" w:rsidRDefault="002810F0" w:rsidP="002810F0">
      <w:pPr>
        <w:jc w:val="right"/>
        <w:rPr>
          <w:b/>
        </w:rPr>
      </w:pPr>
    </w:p>
    <w:p w:rsidR="002810F0" w:rsidRPr="0055232C" w:rsidRDefault="002810F0" w:rsidP="002810F0">
      <w:pPr>
        <w:jc w:val="right"/>
        <w:rPr>
          <w:b/>
        </w:rPr>
      </w:pPr>
    </w:p>
    <w:p w:rsidR="002810F0" w:rsidRPr="0055232C"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Pr="0055232C" w:rsidRDefault="002810F0" w:rsidP="002810F0">
      <w:pPr>
        <w:jc w:val="right"/>
        <w:rPr>
          <w:b/>
        </w:rPr>
      </w:pPr>
      <w:r w:rsidRPr="0055232C">
        <w:rPr>
          <w:b/>
        </w:rPr>
        <w:lastRenderedPageBreak/>
        <w:t xml:space="preserve">Приложение № 1 </w:t>
      </w:r>
    </w:p>
    <w:p w:rsidR="002810F0" w:rsidRPr="0055232C" w:rsidRDefault="002810F0" w:rsidP="002810F0">
      <w:pPr>
        <w:jc w:val="right"/>
        <w:rPr>
          <w:b/>
        </w:rPr>
      </w:pPr>
      <w:r w:rsidRPr="0055232C">
        <w:rPr>
          <w:b/>
        </w:rPr>
        <w:t xml:space="preserve">к Договору оказания услуг </w:t>
      </w:r>
    </w:p>
    <w:p w:rsidR="002810F0" w:rsidRPr="0055232C" w:rsidRDefault="002810F0" w:rsidP="002810F0">
      <w:pPr>
        <w:jc w:val="right"/>
        <w:rPr>
          <w:b/>
        </w:rPr>
      </w:pPr>
      <w:r w:rsidRPr="0055232C">
        <w:rPr>
          <w:b/>
        </w:rPr>
        <w:t xml:space="preserve">№______________от «___»_______20__ г. </w:t>
      </w:r>
    </w:p>
    <w:p w:rsidR="002810F0" w:rsidRPr="0055232C" w:rsidRDefault="002810F0" w:rsidP="002810F0">
      <w:pPr>
        <w:jc w:val="center"/>
        <w:rPr>
          <w:b/>
        </w:rPr>
      </w:pPr>
    </w:p>
    <w:p w:rsidR="002810F0" w:rsidRPr="0055232C" w:rsidRDefault="002810F0" w:rsidP="002810F0">
      <w:pPr>
        <w:jc w:val="center"/>
        <w:rPr>
          <w:b/>
        </w:rPr>
      </w:pPr>
    </w:p>
    <w:p w:rsidR="002810F0" w:rsidRPr="0055232C" w:rsidRDefault="002810F0" w:rsidP="002810F0">
      <w:pPr>
        <w:jc w:val="center"/>
        <w:rPr>
          <w:b/>
        </w:rPr>
      </w:pPr>
      <w:r w:rsidRPr="0055232C">
        <w:rPr>
          <w:b/>
        </w:rPr>
        <w:t>Структура данных о текущих показаниях приборов учета электрической энергии</w:t>
      </w:r>
    </w:p>
    <w:p w:rsidR="002810F0" w:rsidRPr="0055232C" w:rsidRDefault="002810F0" w:rsidP="002810F0">
      <w:pPr>
        <w:jc w:val="center"/>
        <w:rPr>
          <w:b/>
        </w:rPr>
      </w:pPr>
    </w:p>
    <w:p w:rsidR="002810F0" w:rsidRPr="0055232C" w:rsidRDefault="002810F0" w:rsidP="002810F0">
      <w:pPr>
        <w:jc w:val="both"/>
      </w:pPr>
      <w:r w:rsidRPr="0055232C">
        <w:t xml:space="preserve">г. Томск                                                                                              «___»_________ _______ </w:t>
      </w:r>
      <w:proofErr w:type="gramStart"/>
      <w:r w:rsidRPr="0055232C">
        <w:t>г</w:t>
      </w:r>
      <w:proofErr w:type="gramEnd"/>
      <w:r w:rsidRPr="0055232C">
        <w:t>.</w:t>
      </w:r>
    </w:p>
    <w:p w:rsidR="002810F0" w:rsidRPr="0055232C" w:rsidRDefault="002810F0" w:rsidP="002810F0">
      <w:pPr>
        <w:jc w:val="center"/>
        <w:rPr>
          <w:b/>
        </w:rPr>
      </w:pPr>
    </w:p>
    <w:p w:rsidR="002810F0" w:rsidRPr="0055232C" w:rsidRDefault="002810F0" w:rsidP="002810F0">
      <w:pPr>
        <w:jc w:val="center"/>
        <w:rPr>
          <w:b/>
        </w:rPr>
      </w:pPr>
    </w:p>
    <w:p w:rsidR="002810F0" w:rsidRPr="0055232C" w:rsidRDefault="002810F0" w:rsidP="002810F0">
      <w:pPr>
        <w:ind w:firstLine="708"/>
        <w:jc w:val="both"/>
      </w:pPr>
      <w:r w:rsidRPr="0055232C">
        <w:t xml:space="preserve">Исполнитель ежемесячно, предоставляет данные по показаниям приборов учета в электронном виде файла формата </w:t>
      </w:r>
      <w:r w:rsidRPr="0055232C">
        <w:rPr>
          <w:lang w:val="en-US"/>
        </w:rPr>
        <w:t>dbf</w:t>
      </w:r>
      <w:r w:rsidRPr="0055232C">
        <w:t xml:space="preserve"> с именем </w:t>
      </w:r>
      <w:r w:rsidRPr="0055232C">
        <w:rPr>
          <w:lang w:val="en-US"/>
        </w:rPr>
        <w:t>KKKOMMYY</w:t>
      </w:r>
      <w:r w:rsidRPr="0055232C">
        <w:t>.</w:t>
      </w:r>
      <w:r w:rsidRPr="0055232C">
        <w:rPr>
          <w:lang w:val="en-US"/>
        </w:rPr>
        <w:t>dbf</w:t>
      </w:r>
    </w:p>
    <w:p w:rsidR="002810F0" w:rsidRPr="0055232C" w:rsidRDefault="002810F0" w:rsidP="002810F0">
      <w:pPr>
        <w:ind w:firstLine="720"/>
        <w:jc w:val="both"/>
      </w:pPr>
      <w:r w:rsidRPr="0055232C">
        <w:t>где:</w:t>
      </w:r>
    </w:p>
    <w:p w:rsidR="002810F0" w:rsidRPr="0055232C" w:rsidRDefault="002810F0" w:rsidP="002810F0">
      <w:pPr>
        <w:widowControl/>
        <w:numPr>
          <w:ilvl w:val="0"/>
          <w:numId w:val="32"/>
        </w:numPr>
        <w:autoSpaceDE/>
        <w:autoSpaceDN/>
        <w:adjustRightInd/>
        <w:jc w:val="both"/>
      </w:pPr>
      <w:r w:rsidRPr="0055232C">
        <w:rPr>
          <w:lang w:val="en-US"/>
        </w:rPr>
        <w:t>KKK</w:t>
      </w:r>
      <w:r w:rsidRPr="0055232C">
        <w:t xml:space="preserve"> - Код участка</w:t>
      </w:r>
      <w:r w:rsidRPr="0055232C">
        <w:rPr>
          <w:lang w:val="en-US"/>
        </w:rPr>
        <w:t>;</w:t>
      </w:r>
    </w:p>
    <w:p w:rsidR="002810F0" w:rsidRPr="0055232C" w:rsidRDefault="002810F0" w:rsidP="002810F0">
      <w:pPr>
        <w:widowControl/>
        <w:numPr>
          <w:ilvl w:val="0"/>
          <w:numId w:val="32"/>
        </w:numPr>
        <w:autoSpaceDE/>
        <w:autoSpaceDN/>
        <w:adjustRightInd/>
        <w:jc w:val="both"/>
      </w:pPr>
      <w:r w:rsidRPr="0055232C">
        <w:rPr>
          <w:lang w:val="en-US"/>
        </w:rPr>
        <w:t>O</w:t>
      </w:r>
      <w:r w:rsidRPr="0055232C">
        <w:t>- МП УК «ЖКХ Самусь»;</w:t>
      </w:r>
    </w:p>
    <w:p w:rsidR="002810F0" w:rsidRPr="0055232C" w:rsidRDefault="002810F0" w:rsidP="002810F0">
      <w:pPr>
        <w:widowControl/>
        <w:numPr>
          <w:ilvl w:val="0"/>
          <w:numId w:val="32"/>
        </w:numPr>
        <w:autoSpaceDE/>
        <w:autoSpaceDN/>
        <w:adjustRightInd/>
        <w:jc w:val="both"/>
      </w:pPr>
      <w:r w:rsidRPr="0055232C">
        <w:rPr>
          <w:lang w:val="en-US"/>
        </w:rPr>
        <w:t>MM-</w:t>
      </w:r>
      <w:r w:rsidRPr="0055232C">
        <w:t>месяц расчетного периода</w:t>
      </w:r>
      <w:r w:rsidRPr="0055232C">
        <w:rPr>
          <w:lang w:val="en-US"/>
        </w:rPr>
        <w:t>;</w:t>
      </w:r>
    </w:p>
    <w:p w:rsidR="002810F0" w:rsidRPr="0055232C" w:rsidRDefault="002810F0" w:rsidP="002810F0">
      <w:pPr>
        <w:widowControl/>
        <w:numPr>
          <w:ilvl w:val="0"/>
          <w:numId w:val="32"/>
        </w:numPr>
        <w:autoSpaceDE/>
        <w:autoSpaceDN/>
        <w:adjustRightInd/>
        <w:jc w:val="both"/>
      </w:pPr>
      <w:r w:rsidRPr="0055232C">
        <w:rPr>
          <w:lang w:val="en-US"/>
        </w:rPr>
        <w:t>YY-</w:t>
      </w:r>
      <w:r w:rsidRPr="0055232C">
        <w:t>год расчетного периода.</w:t>
      </w:r>
    </w:p>
    <w:p w:rsidR="002810F0" w:rsidRPr="0055232C" w:rsidRDefault="002810F0" w:rsidP="002810F0">
      <w:pPr>
        <w:jc w:val="both"/>
        <w:rPr>
          <w:sz w:val="22"/>
          <w:szCs w:val="22"/>
        </w:rPr>
      </w:pPr>
    </w:p>
    <w:p w:rsidR="002810F0" w:rsidRPr="0055232C" w:rsidRDefault="002810F0" w:rsidP="002810F0">
      <w:pPr>
        <w:jc w:val="both"/>
        <w:rPr>
          <w:sz w:val="22"/>
          <w:szCs w:val="22"/>
        </w:rPr>
      </w:pPr>
      <w:r w:rsidRPr="0055232C">
        <w:rPr>
          <w:sz w:val="22"/>
          <w:szCs w:val="22"/>
        </w:rPr>
        <w:t>Описание полей таблицы.</w:t>
      </w:r>
    </w:p>
    <w:p w:rsidR="002810F0" w:rsidRPr="0055232C" w:rsidRDefault="002810F0" w:rsidP="002810F0">
      <w:pPr>
        <w:jc w:val="both"/>
        <w:rPr>
          <w:sz w:val="22"/>
          <w:szCs w:val="22"/>
        </w:rPr>
      </w:pP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0"/>
        <w:gridCol w:w="1673"/>
        <w:gridCol w:w="2674"/>
        <w:gridCol w:w="3132"/>
      </w:tblGrid>
      <w:tr w:rsidR="002810F0" w:rsidRPr="0055232C" w:rsidTr="00AC7266">
        <w:tc>
          <w:tcPr>
            <w:tcW w:w="1940" w:type="dxa"/>
            <w:shd w:val="clear" w:color="auto" w:fill="A6A6A6"/>
          </w:tcPr>
          <w:p w:rsidR="002810F0" w:rsidRPr="0055232C" w:rsidRDefault="002810F0" w:rsidP="00AC7266">
            <w:pPr>
              <w:jc w:val="center"/>
              <w:rPr>
                <w:b/>
                <w:sz w:val="22"/>
                <w:szCs w:val="22"/>
              </w:rPr>
            </w:pPr>
            <w:r w:rsidRPr="0055232C">
              <w:rPr>
                <w:b/>
                <w:sz w:val="22"/>
                <w:szCs w:val="22"/>
              </w:rPr>
              <w:t>Название поля</w:t>
            </w:r>
          </w:p>
        </w:tc>
        <w:tc>
          <w:tcPr>
            <w:tcW w:w="1673" w:type="dxa"/>
            <w:shd w:val="clear" w:color="auto" w:fill="A6A6A6"/>
          </w:tcPr>
          <w:p w:rsidR="002810F0" w:rsidRPr="0055232C" w:rsidRDefault="002810F0" w:rsidP="00AC7266">
            <w:pPr>
              <w:jc w:val="center"/>
              <w:rPr>
                <w:b/>
                <w:sz w:val="22"/>
                <w:szCs w:val="22"/>
              </w:rPr>
            </w:pPr>
            <w:r w:rsidRPr="0055232C">
              <w:rPr>
                <w:b/>
                <w:sz w:val="22"/>
                <w:szCs w:val="22"/>
              </w:rPr>
              <w:t>Тип</w:t>
            </w:r>
          </w:p>
        </w:tc>
        <w:tc>
          <w:tcPr>
            <w:tcW w:w="2674" w:type="dxa"/>
            <w:shd w:val="clear" w:color="auto" w:fill="A6A6A6"/>
          </w:tcPr>
          <w:p w:rsidR="002810F0" w:rsidRPr="0055232C" w:rsidRDefault="002810F0" w:rsidP="00AC7266">
            <w:pPr>
              <w:jc w:val="center"/>
              <w:rPr>
                <w:b/>
                <w:sz w:val="22"/>
                <w:szCs w:val="22"/>
              </w:rPr>
            </w:pPr>
            <w:r w:rsidRPr="0055232C">
              <w:rPr>
                <w:b/>
                <w:sz w:val="22"/>
                <w:szCs w:val="22"/>
              </w:rPr>
              <w:t>Комментарий</w:t>
            </w:r>
          </w:p>
        </w:tc>
        <w:tc>
          <w:tcPr>
            <w:tcW w:w="3132" w:type="dxa"/>
            <w:shd w:val="clear" w:color="auto" w:fill="A6A6A6"/>
          </w:tcPr>
          <w:p w:rsidR="002810F0" w:rsidRPr="0055232C" w:rsidRDefault="002810F0" w:rsidP="00AC7266">
            <w:pPr>
              <w:jc w:val="center"/>
              <w:rPr>
                <w:b/>
                <w:sz w:val="22"/>
                <w:szCs w:val="22"/>
              </w:rPr>
            </w:pPr>
            <w:r w:rsidRPr="0055232C">
              <w:rPr>
                <w:b/>
                <w:sz w:val="22"/>
                <w:szCs w:val="22"/>
              </w:rPr>
              <w:t>Примечание</w:t>
            </w:r>
          </w:p>
        </w:tc>
      </w:tr>
      <w:tr w:rsidR="002810F0" w:rsidRPr="0055232C" w:rsidTr="00AC7266">
        <w:tc>
          <w:tcPr>
            <w:tcW w:w="1940" w:type="dxa"/>
          </w:tcPr>
          <w:p w:rsidR="002810F0" w:rsidRPr="0055232C" w:rsidRDefault="002810F0" w:rsidP="00AC7266">
            <w:pPr>
              <w:jc w:val="both"/>
              <w:rPr>
                <w:sz w:val="22"/>
                <w:szCs w:val="22"/>
                <w:lang w:val="en-US"/>
              </w:rPr>
            </w:pPr>
            <w:r w:rsidRPr="0055232C">
              <w:rPr>
                <w:sz w:val="22"/>
                <w:szCs w:val="22"/>
                <w:lang w:val="en-US"/>
              </w:rPr>
              <w:t>RAJON</w:t>
            </w:r>
          </w:p>
        </w:tc>
        <w:tc>
          <w:tcPr>
            <w:tcW w:w="1673" w:type="dxa"/>
          </w:tcPr>
          <w:p w:rsidR="002810F0" w:rsidRPr="0055232C" w:rsidRDefault="002810F0" w:rsidP="00AC7266">
            <w:pPr>
              <w:jc w:val="both"/>
              <w:rPr>
                <w:sz w:val="22"/>
                <w:szCs w:val="22"/>
                <w:lang w:val="en-US"/>
              </w:rPr>
            </w:pPr>
            <w:r w:rsidRPr="0055232C">
              <w:rPr>
                <w:sz w:val="22"/>
                <w:szCs w:val="22"/>
                <w:lang w:val="en-US"/>
              </w:rPr>
              <w:t>Numeric(3)</w:t>
            </w:r>
          </w:p>
        </w:tc>
        <w:tc>
          <w:tcPr>
            <w:tcW w:w="2674" w:type="dxa"/>
          </w:tcPr>
          <w:p w:rsidR="002810F0" w:rsidRPr="0055232C" w:rsidRDefault="002810F0" w:rsidP="00AC7266">
            <w:pPr>
              <w:jc w:val="both"/>
              <w:rPr>
                <w:sz w:val="22"/>
                <w:szCs w:val="22"/>
              </w:rPr>
            </w:pPr>
            <w:r w:rsidRPr="0055232C">
              <w:rPr>
                <w:sz w:val="22"/>
                <w:szCs w:val="22"/>
              </w:rPr>
              <w:t>Наименовани</w:t>
            </w:r>
            <w:proofErr w:type="gramStart"/>
            <w:r w:rsidRPr="0055232C">
              <w:rPr>
                <w:sz w:val="22"/>
                <w:szCs w:val="22"/>
              </w:rPr>
              <w:t>е(</w:t>
            </w:r>
            <w:proofErr w:type="gramEnd"/>
            <w:r w:rsidRPr="0055232C">
              <w:rPr>
                <w:sz w:val="22"/>
                <w:szCs w:val="22"/>
              </w:rPr>
              <w:t>код) участка</w:t>
            </w:r>
          </w:p>
        </w:tc>
        <w:tc>
          <w:tcPr>
            <w:tcW w:w="3132" w:type="dxa"/>
          </w:tcPr>
          <w:p w:rsidR="002810F0" w:rsidRPr="0055232C" w:rsidRDefault="002810F0" w:rsidP="00AC7266">
            <w:pPr>
              <w:jc w:val="both"/>
              <w:rPr>
                <w:sz w:val="22"/>
                <w:szCs w:val="22"/>
              </w:rPr>
            </w:pPr>
            <w:r w:rsidRPr="0055232C">
              <w:rPr>
                <w:sz w:val="22"/>
                <w:szCs w:val="22"/>
              </w:rPr>
              <w:t>Не обязательное значение. Может быть пустым</w:t>
            </w:r>
          </w:p>
        </w:tc>
      </w:tr>
      <w:tr w:rsidR="002810F0" w:rsidRPr="0055232C" w:rsidTr="00AC7266">
        <w:tc>
          <w:tcPr>
            <w:tcW w:w="1940" w:type="dxa"/>
          </w:tcPr>
          <w:p w:rsidR="002810F0" w:rsidRPr="0055232C" w:rsidRDefault="002810F0" w:rsidP="00AC7266">
            <w:pPr>
              <w:jc w:val="both"/>
              <w:rPr>
                <w:sz w:val="22"/>
                <w:szCs w:val="22"/>
              </w:rPr>
            </w:pPr>
            <w:r w:rsidRPr="0055232C">
              <w:rPr>
                <w:sz w:val="22"/>
                <w:szCs w:val="22"/>
                <w:lang w:val="en-US"/>
              </w:rPr>
              <w:t>NDOG</w:t>
            </w:r>
          </w:p>
        </w:tc>
        <w:tc>
          <w:tcPr>
            <w:tcW w:w="1673" w:type="dxa"/>
          </w:tcPr>
          <w:p w:rsidR="002810F0" w:rsidRPr="0055232C" w:rsidRDefault="002810F0" w:rsidP="00AC7266">
            <w:pPr>
              <w:jc w:val="both"/>
              <w:rPr>
                <w:sz w:val="22"/>
                <w:szCs w:val="22"/>
              </w:rPr>
            </w:pPr>
            <w:r w:rsidRPr="0055232C">
              <w:rPr>
                <w:sz w:val="22"/>
                <w:szCs w:val="22"/>
                <w:lang w:val="en-US"/>
              </w:rPr>
              <w:t>Character</w:t>
            </w:r>
            <w:r w:rsidRPr="0055232C">
              <w:rPr>
                <w:sz w:val="22"/>
                <w:szCs w:val="22"/>
              </w:rPr>
              <w:t>(8)</w:t>
            </w:r>
          </w:p>
        </w:tc>
        <w:tc>
          <w:tcPr>
            <w:tcW w:w="2674" w:type="dxa"/>
          </w:tcPr>
          <w:p w:rsidR="002810F0" w:rsidRPr="0055232C" w:rsidRDefault="002810F0" w:rsidP="00AC7266">
            <w:pPr>
              <w:jc w:val="both"/>
              <w:rPr>
                <w:sz w:val="22"/>
                <w:szCs w:val="22"/>
              </w:rPr>
            </w:pPr>
            <w:r w:rsidRPr="0055232C">
              <w:rPr>
                <w:sz w:val="22"/>
                <w:szCs w:val="22"/>
              </w:rPr>
              <w:t>Лицевой счет</w:t>
            </w:r>
          </w:p>
        </w:tc>
        <w:tc>
          <w:tcPr>
            <w:tcW w:w="3132" w:type="dxa"/>
          </w:tcPr>
          <w:p w:rsidR="002810F0" w:rsidRPr="0055232C" w:rsidRDefault="002810F0" w:rsidP="00AC7266">
            <w:pPr>
              <w:jc w:val="both"/>
              <w:rPr>
                <w:sz w:val="22"/>
                <w:szCs w:val="22"/>
              </w:rPr>
            </w:pPr>
            <w:r w:rsidRPr="0055232C">
              <w:rPr>
                <w:sz w:val="22"/>
                <w:szCs w:val="22"/>
              </w:rPr>
              <w:t>Обязательное значение.</w:t>
            </w:r>
          </w:p>
          <w:p w:rsidR="002810F0" w:rsidRPr="0055232C" w:rsidRDefault="002810F0" w:rsidP="00AC7266">
            <w:pPr>
              <w:jc w:val="both"/>
              <w:rPr>
                <w:sz w:val="22"/>
                <w:szCs w:val="22"/>
              </w:rPr>
            </w:pPr>
            <w:r w:rsidRPr="0055232C">
              <w:rPr>
                <w:sz w:val="22"/>
                <w:szCs w:val="22"/>
              </w:rPr>
              <w:t xml:space="preserve">Для </w:t>
            </w:r>
            <w:proofErr w:type="spellStart"/>
            <w:r w:rsidRPr="0055232C">
              <w:rPr>
                <w:sz w:val="22"/>
                <w:szCs w:val="22"/>
              </w:rPr>
              <w:t>ф.л</w:t>
            </w:r>
            <w:proofErr w:type="spellEnd"/>
            <w:proofErr w:type="gramStart"/>
            <w:r w:rsidRPr="0055232C">
              <w:rPr>
                <w:sz w:val="22"/>
                <w:szCs w:val="22"/>
              </w:rPr>
              <w:t>.-</w:t>
            </w:r>
            <w:proofErr w:type="gramEnd"/>
            <w:r w:rsidRPr="0055232C">
              <w:rPr>
                <w:sz w:val="22"/>
                <w:szCs w:val="22"/>
              </w:rPr>
              <w:t xml:space="preserve">номер </w:t>
            </w:r>
            <w:proofErr w:type="spellStart"/>
            <w:r w:rsidRPr="0055232C">
              <w:rPr>
                <w:sz w:val="22"/>
                <w:szCs w:val="22"/>
              </w:rPr>
              <w:t>л.сч</w:t>
            </w:r>
            <w:proofErr w:type="spellEnd"/>
            <w:r w:rsidRPr="0055232C">
              <w:rPr>
                <w:sz w:val="22"/>
                <w:szCs w:val="22"/>
              </w:rPr>
              <w:t>.</w:t>
            </w:r>
          </w:p>
        </w:tc>
      </w:tr>
      <w:tr w:rsidR="002810F0" w:rsidRPr="0055232C" w:rsidTr="00AC7266">
        <w:tc>
          <w:tcPr>
            <w:tcW w:w="1940" w:type="dxa"/>
          </w:tcPr>
          <w:p w:rsidR="002810F0" w:rsidRPr="0055232C" w:rsidRDefault="002810F0" w:rsidP="00AC7266">
            <w:pPr>
              <w:jc w:val="both"/>
              <w:rPr>
                <w:sz w:val="22"/>
                <w:szCs w:val="22"/>
                <w:lang w:val="en-US"/>
              </w:rPr>
            </w:pPr>
            <w:r w:rsidRPr="0055232C">
              <w:rPr>
                <w:sz w:val="22"/>
                <w:szCs w:val="22"/>
                <w:lang w:val="en-US"/>
              </w:rPr>
              <w:t>ABONENT</w:t>
            </w:r>
          </w:p>
        </w:tc>
        <w:tc>
          <w:tcPr>
            <w:tcW w:w="1673" w:type="dxa"/>
          </w:tcPr>
          <w:p w:rsidR="002810F0" w:rsidRPr="0055232C" w:rsidRDefault="002810F0" w:rsidP="00AC7266">
            <w:pPr>
              <w:jc w:val="both"/>
              <w:rPr>
                <w:sz w:val="22"/>
                <w:szCs w:val="22"/>
              </w:rPr>
            </w:pPr>
            <w:r w:rsidRPr="0055232C">
              <w:rPr>
                <w:sz w:val="22"/>
                <w:szCs w:val="22"/>
                <w:lang w:val="en-US"/>
              </w:rPr>
              <w:t>Character</w:t>
            </w:r>
            <w:r w:rsidRPr="0055232C">
              <w:rPr>
                <w:sz w:val="22"/>
                <w:szCs w:val="22"/>
              </w:rPr>
              <w:t>(100)</w:t>
            </w:r>
          </w:p>
        </w:tc>
        <w:tc>
          <w:tcPr>
            <w:tcW w:w="2674" w:type="dxa"/>
          </w:tcPr>
          <w:p w:rsidR="002810F0" w:rsidRPr="0055232C" w:rsidRDefault="002810F0" w:rsidP="00AC7266">
            <w:pPr>
              <w:jc w:val="both"/>
              <w:rPr>
                <w:sz w:val="22"/>
                <w:szCs w:val="22"/>
              </w:rPr>
            </w:pPr>
            <w:r w:rsidRPr="0055232C">
              <w:rPr>
                <w:sz w:val="22"/>
                <w:szCs w:val="22"/>
              </w:rPr>
              <w:t>Фамилия Имя Отчество абонента</w:t>
            </w:r>
          </w:p>
        </w:tc>
        <w:tc>
          <w:tcPr>
            <w:tcW w:w="3132" w:type="dxa"/>
          </w:tcPr>
          <w:p w:rsidR="002810F0" w:rsidRPr="0055232C" w:rsidRDefault="002810F0" w:rsidP="00AC7266">
            <w:pPr>
              <w:jc w:val="both"/>
              <w:rPr>
                <w:sz w:val="22"/>
                <w:szCs w:val="22"/>
              </w:rPr>
            </w:pPr>
            <w:r w:rsidRPr="0055232C">
              <w:rPr>
                <w:sz w:val="22"/>
                <w:szCs w:val="22"/>
              </w:rPr>
              <w:t>Не обязательное значение. Может быть пустым</w:t>
            </w:r>
          </w:p>
        </w:tc>
      </w:tr>
      <w:tr w:rsidR="002810F0" w:rsidRPr="0055232C" w:rsidTr="00AC7266">
        <w:tc>
          <w:tcPr>
            <w:tcW w:w="1940" w:type="dxa"/>
          </w:tcPr>
          <w:p w:rsidR="002810F0" w:rsidRPr="0055232C" w:rsidRDefault="002810F0" w:rsidP="00AC7266">
            <w:pPr>
              <w:jc w:val="both"/>
              <w:rPr>
                <w:sz w:val="22"/>
                <w:szCs w:val="22"/>
                <w:lang w:val="en-US"/>
              </w:rPr>
            </w:pPr>
            <w:r w:rsidRPr="0055232C">
              <w:rPr>
                <w:sz w:val="22"/>
                <w:szCs w:val="22"/>
                <w:lang w:val="en-US"/>
              </w:rPr>
              <w:t>N_COUNTER</w:t>
            </w:r>
          </w:p>
        </w:tc>
        <w:tc>
          <w:tcPr>
            <w:tcW w:w="1673" w:type="dxa"/>
          </w:tcPr>
          <w:p w:rsidR="002810F0" w:rsidRPr="0055232C" w:rsidRDefault="002810F0" w:rsidP="00AC7266">
            <w:pPr>
              <w:jc w:val="both"/>
              <w:rPr>
                <w:sz w:val="22"/>
                <w:szCs w:val="22"/>
              </w:rPr>
            </w:pPr>
            <w:r w:rsidRPr="0055232C">
              <w:rPr>
                <w:sz w:val="22"/>
                <w:szCs w:val="22"/>
                <w:lang w:val="en-US"/>
              </w:rPr>
              <w:t>Character</w:t>
            </w:r>
            <w:r w:rsidRPr="0055232C">
              <w:rPr>
                <w:sz w:val="22"/>
                <w:szCs w:val="22"/>
              </w:rPr>
              <w:t>(25)</w:t>
            </w:r>
          </w:p>
        </w:tc>
        <w:tc>
          <w:tcPr>
            <w:tcW w:w="2674" w:type="dxa"/>
          </w:tcPr>
          <w:p w:rsidR="002810F0" w:rsidRPr="0055232C" w:rsidRDefault="002810F0" w:rsidP="00AC7266">
            <w:pPr>
              <w:jc w:val="both"/>
              <w:rPr>
                <w:sz w:val="22"/>
                <w:szCs w:val="22"/>
              </w:rPr>
            </w:pPr>
            <w:r w:rsidRPr="0055232C">
              <w:rPr>
                <w:sz w:val="22"/>
                <w:szCs w:val="22"/>
              </w:rPr>
              <w:t>Номер прибора учета</w:t>
            </w:r>
          </w:p>
        </w:tc>
        <w:tc>
          <w:tcPr>
            <w:tcW w:w="3132" w:type="dxa"/>
          </w:tcPr>
          <w:p w:rsidR="002810F0" w:rsidRPr="0055232C" w:rsidRDefault="002810F0" w:rsidP="00AC7266">
            <w:pPr>
              <w:jc w:val="both"/>
              <w:rPr>
                <w:sz w:val="22"/>
                <w:szCs w:val="22"/>
              </w:rPr>
            </w:pPr>
            <w:r w:rsidRPr="0055232C">
              <w:rPr>
                <w:sz w:val="22"/>
                <w:szCs w:val="22"/>
              </w:rPr>
              <w:t>Обязательное значение</w:t>
            </w:r>
          </w:p>
        </w:tc>
      </w:tr>
      <w:tr w:rsidR="002810F0" w:rsidRPr="0055232C" w:rsidTr="00AC7266">
        <w:tc>
          <w:tcPr>
            <w:tcW w:w="1940" w:type="dxa"/>
          </w:tcPr>
          <w:p w:rsidR="002810F0" w:rsidRPr="0055232C" w:rsidRDefault="002810F0" w:rsidP="00AC7266">
            <w:pPr>
              <w:jc w:val="both"/>
              <w:rPr>
                <w:sz w:val="22"/>
                <w:szCs w:val="22"/>
                <w:lang w:val="en-US"/>
              </w:rPr>
            </w:pPr>
            <w:r w:rsidRPr="0055232C">
              <w:rPr>
                <w:sz w:val="22"/>
                <w:szCs w:val="22"/>
                <w:lang w:val="en-US"/>
              </w:rPr>
              <w:t>DATA</w:t>
            </w:r>
          </w:p>
        </w:tc>
        <w:tc>
          <w:tcPr>
            <w:tcW w:w="1673" w:type="dxa"/>
          </w:tcPr>
          <w:p w:rsidR="002810F0" w:rsidRPr="0055232C" w:rsidRDefault="002810F0" w:rsidP="00AC7266">
            <w:pPr>
              <w:jc w:val="both"/>
              <w:rPr>
                <w:sz w:val="22"/>
                <w:szCs w:val="22"/>
                <w:lang w:val="en-US"/>
              </w:rPr>
            </w:pPr>
            <w:r w:rsidRPr="0055232C">
              <w:rPr>
                <w:sz w:val="22"/>
                <w:szCs w:val="22"/>
                <w:lang w:val="en-US"/>
              </w:rPr>
              <w:t>Date(8)</w:t>
            </w:r>
          </w:p>
        </w:tc>
        <w:tc>
          <w:tcPr>
            <w:tcW w:w="2674" w:type="dxa"/>
          </w:tcPr>
          <w:p w:rsidR="002810F0" w:rsidRPr="0055232C" w:rsidRDefault="002810F0" w:rsidP="00AC7266">
            <w:pPr>
              <w:jc w:val="both"/>
              <w:rPr>
                <w:sz w:val="22"/>
                <w:szCs w:val="22"/>
              </w:rPr>
            </w:pPr>
            <w:r w:rsidRPr="0055232C">
              <w:rPr>
                <w:sz w:val="22"/>
                <w:szCs w:val="22"/>
              </w:rPr>
              <w:t>Дата снятия показаний</w:t>
            </w:r>
          </w:p>
        </w:tc>
        <w:tc>
          <w:tcPr>
            <w:tcW w:w="3132" w:type="dxa"/>
          </w:tcPr>
          <w:p w:rsidR="002810F0" w:rsidRPr="0055232C" w:rsidRDefault="002810F0" w:rsidP="00AC7266">
            <w:pPr>
              <w:jc w:val="both"/>
              <w:rPr>
                <w:sz w:val="22"/>
                <w:szCs w:val="22"/>
              </w:rPr>
            </w:pPr>
            <w:r w:rsidRPr="0055232C">
              <w:rPr>
                <w:sz w:val="22"/>
                <w:szCs w:val="22"/>
              </w:rPr>
              <w:t>Обязательное значение</w:t>
            </w:r>
          </w:p>
        </w:tc>
      </w:tr>
      <w:tr w:rsidR="002810F0" w:rsidRPr="0055232C" w:rsidTr="00AC7266">
        <w:tc>
          <w:tcPr>
            <w:tcW w:w="1940" w:type="dxa"/>
          </w:tcPr>
          <w:p w:rsidR="002810F0" w:rsidRPr="0055232C" w:rsidRDefault="002810F0" w:rsidP="00AC7266">
            <w:pPr>
              <w:jc w:val="both"/>
              <w:rPr>
                <w:sz w:val="22"/>
                <w:szCs w:val="22"/>
                <w:lang w:val="en-US"/>
              </w:rPr>
            </w:pPr>
            <w:r w:rsidRPr="0055232C">
              <w:rPr>
                <w:sz w:val="22"/>
                <w:szCs w:val="22"/>
                <w:lang w:val="en-US"/>
              </w:rPr>
              <w:t>POKAZ_PRE</w:t>
            </w:r>
          </w:p>
        </w:tc>
        <w:tc>
          <w:tcPr>
            <w:tcW w:w="1673" w:type="dxa"/>
          </w:tcPr>
          <w:p w:rsidR="002810F0" w:rsidRPr="0055232C" w:rsidRDefault="002810F0" w:rsidP="00AC7266">
            <w:pPr>
              <w:jc w:val="both"/>
              <w:rPr>
                <w:sz w:val="22"/>
                <w:szCs w:val="22"/>
              </w:rPr>
            </w:pPr>
            <w:r w:rsidRPr="0055232C">
              <w:rPr>
                <w:sz w:val="22"/>
                <w:szCs w:val="22"/>
                <w:lang w:val="en-US"/>
              </w:rPr>
              <w:t>Numeric(</w:t>
            </w:r>
            <w:r w:rsidRPr="0055232C">
              <w:rPr>
                <w:sz w:val="22"/>
                <w:szCs w:val="22"/>
              </w:rPr>
              <w:t>7</w:t>
            </w:r>
            <w:r w:rsidRPr="0055232C">
              <w:rPr>
                <w:sz w:val="22"/>
                <w:szCs w:val="22"/>
                <w:lang w:val="en-US"/>
              </w:rPr>
              <w:t>)</w:t>
            </w:r>
          </w:p>
        </w:tc>
        <w:tc>
          <w:tcPr>
            <w:tcW w:w="2674" w:type="dxa"/>
          </w:tcPr>
          <w:p w:rsidR="002810F0" w:rsidRPr="0055232C" w:rsidRDefault="002810F0" w:rsidP="00AC7266">
            <w:pPr>
              <w:jc w:val="both"/>
              <w:rPr>
                <w:sz w:val="22"/>
                <w:szCs w:val="22"/>
              </w:rPr>
            </w:pPr>
            <w:r w:rsidRPr="0055232C">
              <w:rPr>
                <w:sz w:val="22"/>
                <w:szCs w:val="22"/>
              </w:rPr>
              <w:t>Предыдущие показания</w:t>
            </w:r>
          </w:p>
        </w:tc>
        <w:tc>
          <w:tcPr>
            <w:tcW w:w="3132" w:type="dxa"/>
          </w:tcPr>
          <w:p w:rsidR="002810F0" w:rsidRPr="0055232C" w:rsidRDefault="002810F0" w:rsidP="00AC7266">
            <w:pPr>
              <w:jc w:val="both"/>
              <w:rPr>
                <w:sz w:val="22"/>
                <w:szCs w:val="22"/>
              </w:rPr>
            </w:pPr>
            <w:r w:rsidRPr="0055232C">
              <w:rPr>
                <w:sz w:val="22"/>
                <w:szCs w:val="22"/>
              </w:rPr>
              <w:t>Обязательное значение</w:t>
            </w:r>
          </w:p>
        </w:tc>
      </w:tr>
      <w:tr w:rsidR="002810F0" w:rsidRPr="0055232C" w:rsidTr="00AC7266">
        <w:tc>
          <w:tcPr>
            <w:tcW w:w="1940" w:type="dxa"/>
          </w:tcPr>
          <w:p w:rsidR="002810F0" w:rsidRPr="0055232C" w:rsidRDefault="002810F0" w:rsidP="00AC7266">
            <w:pPr>
              <w:jc w:val="both"/>
              <w:rPr>
                <w:sz w:val="22"/>
                <w:szCs w:val="22"/>
                <w:lang w:val="en-US"/>
              </w:rPr>
            </w:pPr>
            <w:r w:rsidRPr="0055232C">
              <w:rPr>
                <w:sz w:val="22"/>
                <w:szCs w:val="22"/>
                <w:lang w:val="en-US"/>
              </w:rPr>
              <w:t>POKAZ_TEK</w:t>
            </w:r>
          </w:p>
        </w:tc>
        <w:tc>
          <w:tcPr>
            <w:tcW w:w="1673" w:type="dxa"/>
          </w:tcPr>
          <w:p w:rsidR="002810F0" w:rsidRPr="0055232C" w:rsidRDefault="002810F0" w:rsidP="00AC7266">
            <w:pPr>
              <w:jc w:val="both"/>
              <w:rPr>
                <w:sz w:val="22"/>
                <w:szCs w:val="22"/>
              </w:rPr>
            </w:pPr>
            <w:r w:rsidRPr="0055232C">
              <w:rPr>
                <w:sz w:val="22"/>
                <w:szCs w:val="22"/>
                <w:lang w:val="en-US"/>
              </w:rPr>
              <w:t>Numeric</w:t>
            </w:r>
            <w:r w:rsidRPr="0055232C">
              <w:rPr>
                <w:sz w:val="22"/>
                <w:szCs w:val="22"/>
              </w:rPr>
              <w:t>(7)</w:t>
            </w:r>
          </w:p>
        </w:tc>
        <w:tc>
          <w:tcPr>
            <w:tcW w:w="2674" w:type="dxa"/>
          </w:tcPr>
          <w:p w:rsidR="002810F0" w:rsidRPr="0055232C" w:rsidRDefault="002810F0" w:rsidP="00AC7266">
            <w:pPr>
              <w:jc w:val="both"/>
              <w:rPr>
                <w:sz w:val="22"/>
                <w:szCs w:val="22"/>
              </w:rPr>
            </w:pPr>
            <w:r w:rsidRPr="0055232C">
              <w:rPr>
                <w:sz w:val="22"/>
                <w:szCs w:val="22"/>
              </w:rPr>
              <w:t>Текущие показания</w:t>
            </w:r>
          </w:p>
        </w:tc>
        <w:tc>
          <w:tcPr>
            <w:tcW w:w="3132" w:type="dxa"/>
          </w:tcPr>
          <w:p w:rsidR="002810F0" w:rsidRPr="0055232C" w:rsidRDefault="002810F0" w:rsidP="00AC7266">
            <w:pPr>
              <w:jc w:val="both"/>
              <w:rPr>
                <w:sz w:val="22"/>
                <w:szCs w:val="22"/>
              </w:rPr>
            </w:pPr>
            <w:r w:rsidRPr="0055232C">
              <w:rPr>
                <w:sz w:val="22"/>
                <w:szCs w:val="22"/>
              </w:rPr>
              <w:t>Обязательное значение</w:t>
            </w:r>
          </w:p>
        </w:tc>
      </w:tr>
      <w:tr w:rsidR="002810F0" w:rsidRPr="0055232C" w:rsidTr="00AC7266">
        <w:tc>
          <w:tcPr>
            <w:tcW w:w="1940" w:type="dxa"/>
          </w:tcPr>
          <w:p w:rsidR="002810F0" w:rsidRPr="0055232C" w:rsidRDefault="002810F0" w:rsidP="00AC7266">
            <w:pPr>
              <w:jc w:val="both"/>
              <w:rPr>
                <w:sz w:val="22"/>
                <w:szCs w:val="22"/>
                <w:lang w:val="en-US"/>
              </w:rPr>
            </w:pPr>
            <w:r w:rsidRPr="0055232C">
              <w:rPr>
                <w:sz w:val="22"/>
                <w:szCs w:val="22"/>
                <w:lang w:val="en-US"/>
              </w:rPr>
              <w:t>RASHOD</w:t>
            </w:r>
          </w:p>
        </w:tc>
        <w:tc>
          <w:tcPr>
            <w:tcW w:w="1673" w:type="dxa"/>
          </w:tcPr>
          <w:p w:rsidR="002810F0" w:rsidRPr="0055232C" w:rsidRDefault="002810F0" w:rsidP="00AC7266">
            <w:pPr>
              <w:jc w:val="both"/>
              <w:rPr>
                <w:sz w:val="22"/>
                <w:szCs w:val="22"/>
                <w:lang w:val="en-US"/>
              </w:rPr>
            </w:pPr>
            <w:r w:rsidRPr="0055232C">
              <w:rPr>
                <w:sz w:val="22"/>
                <w:szCs w:val="22"/>
                <w:lang w:val="en-US"/>
              </w:rPr>
              <w:t>Numeric</w:t>
            </w:r>
            <w:r w:rsidRPr="0055232C">
              <w:rPr>
                <w:sz w:val="22"/>
                <w:szCs w:val="22"/>
              </w:rPr>
              <w:t>(20)</w:t>
            </w:r>
          </w:p>
        </w:tc>
        <w:tc>
          <w:tcPr>
            <w:tcW w:w="2674" w:type="dxa"/>
          </w:tcPr>
          <w:p w:rsidR="002810F0" w:rsidRPr="0055232C" w:rsidRDefault="002810F0" w:rsidP="00AC7266">
            <w:pPr>
              <w:jc w:val="both"/>
              <w:rPr>
                <w:sz w:val="22"/>
                <w:szCs w:val="22"/>
              </w:rPr>
            </w:pPr>
            <w:r w:rsidRPr="0055232C">
              <w:rPr>
                <w:sz w:val="22"/>
                <w:szCs w:val="22"/>
              </w:rPr>
              <w:t>Расход</w:t>
            </w:r>
          </w:p>
        </w:tc>
        <w:tc>
          <w:tcPr>
            <w:tcW w:w="3132" w:type="dxa"/>
          </w:tcPr>
          <w:p w:rsidR="002810F0" w:rsidRPr="0055232C" w:rsidRDefault="002810F0" w:rsidP="00AC7266">
            <w:pPr>
              <w:jc w:val="both"/>
              <w:rPr>
                <w:sz w:val="22"/>
                <w:szCs w:val="22"/>
              </w:rPr>
            </w:pPr>
            <w:r w:rsidRPr="0055232C">
              <w:rPr>
                <w:sz w:val="22"/>
                <w:szCs w:val="22"/>
              </w:rPr>
              <w:t>Не обязательное значение. Может быть пустым</w:t>
            </w:r>
          </w:p>
        </w:tc>
      </w:tr>
      <w:tr w:rsidR="002810F0" w:rsidRPr="0055232C" w:rsidTr="00AC7266">
        <w:tc>
          <w:tcPr>
            <w:tcW w:w="1940" w:type="dxa"/>
          </w:tcPr>
          <w:p w:rsidR="002810F0" w:rsidRPr="0055232C" w:rsidRDefault="002810F0" w:rsidP="00AC7266">
            <w:pPr>
              <w:jc w:val="both"/>
              <w:rPr>
                <w:sz w:val="22"/>
                <w:szCs w:val="22"/>
                <w:lang w:val="en-US"/>
              </w:rPr>
            </w:pPr>
            <w:r w:rsidRPr="0055232C">
              <w:rPr>
                <w:sz w:val="22"/>
                <w:szCs w:val="22"/>
                <w:lang w:val="en-US"/>
              </w:rPr>
              <w:t>TIME_ZONE</w:t>
            </w:r>
          </w:p>
        </w:tc>
        <w:tc>
          <w:tcPr>
            <w:tcW w:w="1673" w:type="dxa"/>
          </w:tcPr>
          <w:p w:rsidR="002810F0" w:rsidRPr="0055232C" w:rsidRDefault="002810F0" w:rsidP="00AC7266">
            <w:pPr>
              <w:jc w:val="both"/>
              <w:rPr>
                <w:sz w:val="22"/>
                <w:szCs w:val="22"/>
                <w:lang w:val="en-US"/>
              </w:rPr>
            </w:pPr>
            <w:r w:rsidRPr="0055232C">
              <w:rPr>
                <w:sz w:val="22"/>
                <w:szCs w:val="22"/>
                <w:lang w:val="en-US"/>
              </w:rPr>
              <w:t>Numeric(1)</w:t>
            </w:r>
          </w:p>
        </w:tc>
        <w:tc>
          <w:tcPr>
            <w:tcW w:w="2674" w:type="dxa"/>
          </w:tcPr>
          <w:p w:rsidR="002810F0" w:rsidRPr="0055232C" w:rsidRDefault="002810F0" w:rsidP="00AC7266">
            <w:pPr>
              <w:jc w:val="both"/>
              <w:rPr>
                <w:sz w:val="22"/>
                <w:szCs w:val="22"/>
              </w:rPr>
            </w:pPr>
            <w:r w:rsidRPr="0055232C">
              <w:rPr>
                <w:sz w:val="22"/>
                <w:szCs w:val="22"/>
              </w:rPr>
              <w:t>Тип зоны</w:t>
            </w:r>
          </w:p>
        </w:tc>
        <w:tc>
          <w:tcPr>
            <w:tcW w:w="3132" w:type="dxa"/>
          </w:tcPr>
          <w:p w:rsidR="002810F0" w:rsidRPr="0055232C" w:rsidRDefault="002810F0" w:rsidP="00AC7266">
            <w:pPr>
              <w:jc w:val="both"/>
              <w:rPr>
                <w:sz w:val="22"/>
                <w:szCs w:val="22"/>
              </w:rPr>
            </w:pPr>
            <w:r w:rsidRPr="0055232C">
              <w:rPr>
                <w:sz w:val="22"/>
                <w:szCs w:val="22"/>
              </w:rPr>
              <w:t>0-безучетное пользование</w:t>
            </w:r>
          </w:p>
          <w:p w:rsidR="002810F0" w:rsidRPr="0055232C" w:rsidRDefault="002810F0" w:rsidP="00AC7266">
            <w:pPr>
              <w:jc w:val="both"/>
              <w:rPr>
                <w:sz w:val="22"/>
                <w:szCs w:val="22"/>
              </w:rPr>
            </w:pPr>
            <w:r w:rsidRPr="0055232C">
              <w:rPr>
                <w:sz w:val="22"/>
                <w:szCs w:val="22"/>
              </w:rPr>
              <w:t>1-нормативный учет</w:t>
            </w:r>
          </w:p>
          <w:p w:rsidR="002810F0" w:rsidRPr="0055232C" w:rsidRDefault="002810F0" w:rsidP="00AC7266">
            <w:pPr>
              <w:jc w:val="both"/>
              <w:rPr>
                <w:sz w:val="22"/>
                <w:szCs w:val="22"/>
              </w:rPr>
            </w:pPr>
            <w:r w:rsidRPr="0055232C">
              <w:rPr>
                <w:sz w:val="22"/>
                <w:szCs w:val="22"/>
              </w:rPr>
              <w:t>2-суточная зона (</w:t>
            </w:r>
            <w:proofErr w:type="spellStart"/>
            <w:r w:rsidRPr="0055232C">
              <w:rPr>
                <w:sz w:val="22"/>
                <w:szCs w:val="22"/>
              </w:rPr>
              <w:t>однотарифный</w:t>
            </w:r>
            <w:proofErr w:type="spellEnd"/>
            <w:r w:rsidRPr="0055232C">
              <w:rPr>
                <w:sz w:val="22"/>
                <w:szCs w:val="22"/>
              </w:rPr>
              <w:t xml:space="preserve"> ПУ)</w:t>
            </w:r>
          </w:p>
          <w:p w:rsidR="002810F0" w:rsidRPr="0055232C" w:rsidRDefault="002810F0" w:rsidP="00AC7266">
            <w:pPr>
              <w:jc w:val="both"/>
              <w:rPr>
                <w:sz w:val="22"/>
                <w:szCs w:val="22"/>
              </w:rPr>
            </w:pPr>
            <w:r w:rsidRPr="0055232C">
              <w:rPr>
                <w:sz w:val="22"/>
                <w:szCs w:val="22"/>
              </w:rPr>
              <w:t xml:space="preserve">3-2-х </w:t>
            </w:r>
            <w:proofErr w:type="gramStart"/>
            <w:r w:rsidRPr="0055232C">
              <w:rPr>
                <w:sz w:val="22"/>
                <w:szCs w:val="22"/>
              </w:rPr>
              <w:t>тарифный</w:t>
            </w:r>
            <w:proofErr w:type="gramEnd"/>
            <w:r w:rsidRPr="0055232C">
              <w:rPr>
                <w:sz w:val="22"/>
                <w:szCs w:val="22"/>
              </w:rPr>
              <w:t xml:space="preserve"> ПУ (дневная зона)</w:t>
            </w:r>
          </w:p>
          <w:p w:rsidR="002810F0" w:rsidRPr="0055232C" w:rsidRDefault="002810F0" w:rsidP="00AC7266">
            <w:pPr>
              <w:jc w:val="both"/>
              <w:rPr>
                <w:sz w:val="22"/>
                <w:szCs w:val="22"/>
              </w:rPr>
            </w:pPr>
            <w:r w:rsidRPr="0055232C">
              <w:rPr>
                <w:sz w:val="22"/>
                <w:szCs w:val="22"/>
              </w:rPr>
              <w:t xml:space="preserve">4-2-х </w:t>
            </w:r>
            <w:proofErr w:type="gramStart"/>
            <w:r w:rsidRPr="0055232C">
              <w:rPr>
                <w:sz w:val="22"/>
                <w:szCs w:val="22"/>
              </w:rPr>
              <w:t>тарифный</w:t>
            </w:r>
            <w:proofErr w:type="gramEnd"/>
            <w:r w:rsidRPr="0055232C">
              <w:rPr>
                <w:sz w:val="22"/>
                <w:szCs w:val="22"/>
              </w:rPr>
              <w:t xml:space="preserve"> ПУ (ночная зона)</w:t>
            </w:r>
          </w:p>
        </w:tc>
      </w:tr>
    </w:tbl>
    <w:p w:rsidR="002810F0" w:rsidRPr="0055232C" w:rsidRDefault="002810F0" w:rsidP="002810F0">
      <w:pPr>
        <w:jc w:val="center"/>
        <w:rPr>
          <w:b/>
        </w:rPr>
      </w:pPr>
    </w:p>
    <w:tbl>
      <w:tblPr>
        <w:tblW w:w="0" w:type="auto"/>
        <w:tblLook w:val="01E0" w:firstRow="1" w:lastRow="1" w:firstColumn="1" w:lastColumn="1" w:noHBand="0" w:noVBand="0"/>
      </w:tblPr>
      <w:tblGrid>
        <w:gridCol w:w="5225"/>
        <w:gridCol w:w="4841"/>
      </w:tblGrid>
      <w:tr w:rsidR="002810F0" w:rsidRPr="0055232C" w:rsidTr="00AC7266">
        <w:trPr>
          <w:trHeight w:val="1980"/>
        </w:trPr>
        <w:tc>
          <w:tcPr>
            <w:tcW w:w="5225" w:type="dxa"/>
          </w:tcPr>
          <w:p w:rsidR="002810F0" w:rsidRPr="0055232C" w:rsidRDefault="002810F0" w:rsidP="00AC7266">
            <w:pPr>
              <w:jc w:val="both"/>
              <w:rPr>
                <w:b/>
                <w:u w:val="single"/>
              </w:rPr>
            </w:pPr>
            <w:r w:rsidRPr="0055232C">
              <w:rPr>
                <w:b/>
                <w:u w:val="single"/>
              </w:rPr>
              <w:t>Заказчик</w:t>
            </w:r>
          </w:p>
          <w:p w:rsidR="002810F0" w:rsidRPr="0055232C" w:rsidRDefault="002810F0" w:rsidP="00AC7266">
            <w:pPr>
              <w:jc w:val="both"/>
            </w:pPr>
            <w:r w:rsidRPr="0055232C">
              <w:t>ОАО «</w:t>
            </w:r>
            <w:proofErr w:type="spellStart"/>
            <w:r w:rsidRPr="0055232C">
              <w:t>Томскэнергосбыт</w:t>
            </w:r>
            <w:proofErr w:type="spellEnd"/>
            <w:r w:rsidRPr="0055232C">
              <w:t>»</w:t>
            </w:r>
          </w:p>
          <w:p w:rsidR="002810F0" w:rsidRPr="0055232C" w:rsidRDefault="002810F0" w:rsidP="00AC7266">
            <w:pPr>
              <w:jc w:val="both"/>
            </w:pPr>
          </w:p>
          <w:p w:rsidR="002810F0" w:rsidRPr="0055232C" w:rsidRDefault="002810F0" w:rsidP="00AC7266">
            <w:pPr>
              <w:jc w:val="both"/>
              <w:rPr>
                <w:b/>
              </w:rPr>
            </w:pPr>
            <w:r w:rsidRPr="0055232C">
              <w:t>Генеральный директор</w:t>
            </w:r>
          </w:p>
          <w:p w:rsidR="002810F0" w:rsidRPr="0055232C" w:rsidRDefault="002810F0" w:rsidP="00AC7266">
            <w:pPr>
              <w:jc w:val="both"/>
              <w:rPr>
                <w:b/>
              </w:rPr>
            </w:pPr>
          </w:p>
          <w:p w:rsidR="002810F0" w:rsidRPr="0055232C" w:rsidRDefault="002810F0" w:rsidP="00AC7266">
            <w:pPr>
              <w:jc w:val="both"/>
              <w:rPr>
                <w:b/>
              </w:rPr>
            </w:pPr>
          </w:p>
          <w:p w:rsidR="002810F0" w:rsidRPr="0055232C" w:rsidRDefault="002810F0" w:rsidP="00AC7266">
            <w:pPr>
              <w:jc w:val="both"/>
              <w:rPr>
                <w:b/>
              </w:rPr>
            </w:pPr>
            <w:r w:rsidRPr="0055232C">
              <w:rPr>
                <w:b/>
              </w:rPr>
              <w:t>___________________</w:t>
            </w:r>
            <w:r>
              <w:rPr>
                <w:b/>
              </w:rPr>
              <w:t xml:space="preserve"> А.В</w:t>
            </w:r>
            <w:r w:rsidRPr="0055232C">
              <w:rPr>
                <w:b/>
              </w:rPr>
              <w:t xml:space="preserve">. </w:t>
            </w:r>
            <w:proofErr w:type="spellStart"/>
            <w:r>
              <w:rPr>
                <w:b/>
              </w:rPr>
              <w:t>Кодин</w:t>
            </w:r>
            <w:proofErr w:type="spellEnd"/>
          </w:p>
        </w:tc>
        <w:tc>
          <w:tcPr>
            <w:tcW w:w="4841" w:type="dxa"/>
          </w:tcPr>
          <w:p w:rsidR="002810F0" w:rsidRPr="0055232C" w:rsidRDefault="002810F0" w:rsidP="00AC7266">
            <w:pPr>
              <w:jc w:val="both"/>
              <w:rPr>
                <w:b/>
                <w:u w:val="single"/>
              </w:rPr>
            </w:pPr>
            <w:r w:rsidRPr="0055232C">
              <w:rPr>
                <w:b/>
                <w:u w:val="single"/>
              </w:rPr>
              <w:t>Исполнитель</w:t>
            </w:r>
          </w:p>
          <w:p w:rsidR="002810F0" w:rsidRPr="0055232C" w:rsidRDefault="002810F0" w:rsidP="00AC7266">
            <w:pPr>
              <w:jc w:val="both"/>
            </w:pPr>
          </w:p>
          <w:p w:rsidR="002810F0" w:rsidRPr="0055232C" w:rsidRDefault="002810F0" w:rsidP="00AC7266">
            <w:pPr>
              <w:jc w:val="both"/>
            </w:pPr>
          </w:p>
          <w:p w:rsidR="002810F0" w:rsidRPr="0055232C" w:rsidRDefault="002810F0" w:rsidP="00AC7266">
            <w:pPr>
              <w:jc w:val="both"/>
            </w:pPr>
          </w:p>
          <w:p w:rsidR="002810F0" w:rsidRPr="0055232C" w:rsidRDefault="002810F0" w:rsidP="00AC7266">
            <w:pPr>
              <w:jc w:val="both"/>
              <w:rPr>
                <w:b/>
              </w:rPr>
            </w:pPr>
            <w:r>
              <w:rPr>
                <w:b/>
              </w:rPr>
              <w:t>Руководитель</w:t>
            </w:r>
          </w:p>
          <w:p w:rsidR="002810F0" w:rsidRPr="0055232C" w:rsidRDefault="002810F0" w:rsidP="00AC7266">
            <w:pPr>
              <w:jc w:val="both"/>
              <w:rPr>
                <w:b/>
              </w:rPr>
            </w:pPr>
          </w:p>
          <w:p w:rsidR="002810F0" w:rsidRPr="0055232C" w:rsidRDefault="002810F0" w:rsidP="00AC7266">
            <w:pPr>
              <w:jc w:val="both"/>
              <w:rPr>
                <w:b/>
              </w:rPr>
            </w:pPr>
            <w:r w:rsidRPr="0055232C">
              <w:rPr>
                <w:b/>
              </w:rPr>
              <w:t>____________________Ф.И.О.</w:t>
            </w:r>
          </w:p>
        </w:tc>
      </w:tr>
    </w:tbl>
    <w:p w:rsidR="002810F0" w:rsidRPr="0055232C" w:rsidRDefault="002810F0" w:rsidP="002810F0">
      <w:pPr>
        <w:jc w:val="center"/>
        <w:rPr>
          <w:b/>
        </w:rPr>
      </w:pPr>
    </w:p>
    <w:p w:rsidR="002810F0" w:rsidRPr="0055232C" w:rsidRDefault="002810F0" w:rsidP="002810F0">
      <w:pPr>
        <w:jc w:val="center"/>
        <w:rPr>
          <w:b/>
        </w:rPr>
      </w:pPr>
    </w:p>
    <w:p w:rsidR="002810F0" w:rsidRPr="0055232C" w:rsidRDefault="002810F0" w:rsidP="002810F0">
      <w:pPr>
        <w:jc w:val="center"/>
        <w:rPr>
          <w:b/>
        </w:rPr>
      </w:pPr>
    </w:p>
    <w:p w:rsidR="002810F0" w:rsidRPr="0055232C" w:rsidRDefault="002810F0" w:rsidP="002810F0"/>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Default="002810F0" w:rsidP="002810F0">
      <w:pPr>
        <w:jc w:val="right"/>
        <w:rPr>
          <w:b/>
        </w:rPr>
      </w:pPr>
    </w:p>
    <w:p w:rsidR="002810F0" w:rsidRPr="0055232C" w:rsidRDefault="002810F0" w:rsidP="002810F0">
      <w:pPr>
        <w:jc w:val="right"/>
        <w:rPr>
          <w:b/>
        </w:rPr>
      </w:pPr>
    </w:p>
    <w:p w:rsidR="002810F0" w:rsidRPr="0055232C" w:rsidRDefault="002810F0" w:rsidP="002810F0">
      <w:pPr>
        <w:jc w:val="right"/>
        <w:rPr>
          <w:b/>
        </w:rPr>
      </w:pPr>
    </w:p>
    <w:p w:rsidR="002810F0" w:rsidRPr="0055232C" w:rsidRDefault="002810F0" w:rsidP="002810F0">
      <w:pPr>
        <w:jc w:val="right"/>
        <w:rPr>
          <w:b/>
        </w:rPr>
      </w:pPr>
      <w:r w:rsidRPr="0055232C">
        <w:rPr>
          <w:b/>
        </w:rPr>
        <w:t xml:space="preserve">Приложение № 3 </w:t>
      </w:r>
    </w:p>
    <w:p w:rsidR="002810F0" w:rsidRPr="0055232C" w:rsidRDefault="002810F0" w:rsidP="002810F0">
      <w:pPr>
        <w:jc w:val="right"/>
        <w:rPr>
          <w:b/>
        </w:rPr>
      </w:pPr>
      <w:r w:rsidRPr="0055232C">
        <w:rPr>
          <w:b/>
        </w:rPr>
        <w:t xml:space="preserve">к Договору оказания услуг </w:t>
      </w:r>
    </w:p>
    <w:p w:rsidR="002810F0" w:rsidRPr="0055232C" w:rsidRDefault="002810F0" w:rsidP="002810F0">
      <w:pPr>
        <w:jc w:val="right"/>
        <w:rPr>
          <w:b/>
        </w:rPr>
      </w:pPr>
      <w:r w:rsidRPr="0055232C">
        <w:rPr>
          <w:b/>
        </w:rPr>
        <w:t xml:space="preserve">№_____________ от «___»_______ 20__ г. </w:t>
      </w:r>
    </w:p>
    <w:p w:rsidR="002810F0" w:rsidRPr="0055232C" w:rsidRDefault="002810F0" w:rsidP="002810F0">
      <w:pPr>
        <w:jc w:val="center"/>
        <w:rPr>
          <w:b/>
        </w:rPr>
      </w:pPr>
    </w:p>
    <w:p w:rsidR="002810F0" w:rsidRPr="0055232C" w:rsidRDefault="002810F0" w:rsidP="002810F0">
      <w:pPr>
        <w:jc w:val="center"/>
        <w:rPr>
          <w:b/>
        </w:rPr>
      </w:pPr>
    </w:p>
    <w:p w:rsidR="002810F0" w:rsidRPr="0055232C" w:rsidRDefault="002810F0" w:rsidP="002810F0">
      <w:pPr>
        <w:jc w:val="center"/>
        <w:rPr>
          <w:b/>
        </w:rPr>
      </w:pPr>
      <w:r w:rsidRPr="0055232C">
        <w:rPr>
          <w:b/>
        </w:rPr>
        <w:t xml:space="preserve">Реестр снятых показаний индивидуальных приборов учета </w:t>
      </w:r>
    </w:p>
    <w:p w:rsidR="002810F0" w:rsidRPr="0055232C" w:rsidRDefault="002810F0" w:rsidP="002810F0">
      <w:pPr>
        <w:jc w:val="center"/>
        <w:rPr>
          <w:b/>
        </w:rPr>
      </w:pPr>
      <w:r w:rsidRPr="0055232C">
        <w:rPr>
          <w:b/>
        </w:rPr>
        <w:t>за _____________ месяц 20___г.</w:t>
      </w:r>
    </w:p>
    <w:p w:rsidR="002810F0" w:rsidRPr="0055232C" w:rsidRDefault="002810F0" w:rsidP="002810F0">
      <w:pPr>
        <w:jc w:val="center"/>
        <w:rPr>
          <w:b/>
        </w:rPr>
      </w:pPr>
    </w:p>
    <w:p w:rsidR="002810F0" w:rsidRPr="0055232C" w:rsidRDefault="002810F0" w:rsidP="002810F0">
      <w:pPr>
        <w:jc w:val="center"/>
        <w:rPr>
          <w:b/>
        </w:rPr>
      </w:pPr>
    </w:p>
    <w:p w:rsidR="002810F0" w:rsidRPr="0055232C" w:rsidRDefault="002810F0" w:rsidP="002810F0">
      <w:pPr>
        <w:jc w:val="center"/>
        <w:rPr>
          <w:b/>
        </w:rPr>
      </w:pPr>
    </w:p>
    <w:tbl>
      <w:tblPr>
        <w:tblW w:w="997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
        <w:gridCol w:w="2078"/>
        <w:gridCol w:w="1214"/>
        <w:gridCol w:w="1568"/>
        <w:gridCol w:w="2042"/>
        <w:gridCol w:w="2318"/>
      </w:tblGrid>
      <w:tr w:rsidR="002810F0" w:rsidRPr="0055232C" w:rsidTr="00AC7266">
        <w:tc>
          <w:tcPr>
            <w:tcW w:w="758" w:type="dxa"/>
          </w:tcPr>
          <w:p w:rsidR="002810F0" w:rsidRPr="0055232C" w:rsidRDefault="002810F0" w:rsidP="00AC7266">
            <w:pPr>
              <w:jc w:val="center"/>
              <w:rPr>
                <w:b/>
              </w:rPr>
            </w:pPr>
            <w:r w:rsidRPr="0055232C">
              <w:rPr>
                <w:b/>
              </w:rPr>
              <w:t xml:space="preserve">№ </w:t>
            </w:r>
            <w:proofErr w:type="gramStart"/>
            <w:r w:rsidRPr="0055232C">
              <w:rPr>
                <w:b/>
              </w:rPr>
              <w:t>п</w:t>
            </w:r>
            <w:proofErr w:type="gramEnd"/>
            <w:r w:rsidRPr="0055232C">
              <w:rPr>
                <w:b/>
              </w:rPr>
              <w:t>/п</w:t>
            </w:r>
          </w:p>
        </w:tc>
        <w:tc>
          <w:tcPr>
            <w:tcW w:w="2078" w:type="dxa"/>
          </w:tcPr>
          <w:p w:rsidR="002810F0" w:rsidRPr="0055232C" w:rsidRDefault="002810F0" w:rsidP="00AC7266">
            <w:pPr>
              <w:jc w:val="center"/>
              <w:rPr>
                <w:b/>
              </w:rPr>
            </w:pPr>
            <w:r w:rsidRPr="0055232C">
              <w:rPr>
                <w:b/>
              </w:rPr>
              <w:t>Адрес</w:t>
            </w:r>
          </w:p>
        </w:tc>
        <w:tc>
          <w:tcPr>
            <w:tcW w:w="1214" w:type="dxa"/>
          </w:tcPr>
          <w:p w:rsidR="002810F0" w:rsidRPr="0055232C" w:rsidRDefault="002810F0" w:rsidP="00AC7266">
            <w:pPr>
              <w:jc w:val="center"/>
              <w:rPr>
                <w:b/>
              </w:rPr>
            </w:pPr>
            <w:r w:rsidRPr="0055232C">
              <w:rPr>
                <w:b/>
              </w:rPr>
              <w:t xml:space="preserve">№ </w:t>
            </w:r>
            <w:proofErr w:type="gramStart"/>
            <w:r w:rsidRPr="0055232C">
              <w:rPr>
                <w:b/>
              </w:rPr>
              <w:t>л</w:t>
            </w:r>
            <w:proofErr w:type="gramEnd"/>
            <w:r w:rsidRPr="0055232C">
              <w:rPr>
                <w:b/>
              </w:rPr>
              <w:t>/счета</w:t>
            </w:r>
          </w:p>
        </w:tc>
        <w:tc>
          <w:tcPr>
            <w:tcW w:w="1568" w:type="dxa"/>
          </w:tcPr>
          <w:p w:rsidR="002810F0" w:rsidRPr="0055232C" w:rsidRDefault="002810F0" w:rsidP="00AC7266">
            <w:pPr>
              <w:jc w:val="center"/>
              <w:rPr>
                <w:b/>
              </w:rPr>
            </w:pPr>
            <w:r w:rsidRPr="0055232C">
              <w:rPr>
                <w:b/>
              </w:rPr>
              <w:t>№ прибора учета</w:t>
            </w:r>
          </w:p>
        </w:tc>
        <w:tc>
          <w:tcPr>
            <w:tcW w:w="2042" w:type="dxa"/>
          </w:tcPr>
          <w:p w:rsidR="002810F0" w:rsidRPr="0055232C" w:rsidRDefault="002810F0" w:rsidP="00AC7266">
            <w:pPr>
              <w:jc w:val="center"/>
              <w:rPr>
                <w:b/>
              </w:rPr>
            </w:pPr>
            <w:r w:rsidRPr="0055232C">
              <w:rPr>
                <w:b/>
              </w:rPr>
              <w:t>Дата снятия текущих показаний</w:t>
            </w:r>
          </w:p>
        </w:tc>
        <w:tc>
          <w:tcPr>
            <w:tcW w:w="2318" w:type="dxa"/>
          </w:tcPr>
          <w:p w:rsidR="002810F0" w:rsidRPr="0055232C" w:rsidRDefault="002810F0" w:rsidP="00AC7266">
            <w:pPr>
              <w:jc w:val="center"/>
              <w:rPr>
                <w:b/>
              </w:rPr>
            </w:pPr>
            <w:r w:rsidRPr="0055232C">
              <w:rPr>
                <w:b/>
              </w:rPr>
              <w:t xml:space="preserve">Текущие показания </w:t>
            </w:r>
          </w:p>
        </w:tc>
      </w:tr>
      <w:tr w:rsidR="002810F0" w:rsidRPr="0055232C" w:rsidTr="00AC7266">
        <w:tc>
          <w:tcPr>
            <w:tcW w:w="758" w:type="dxa"/>
          </w:tcPr>
          <w:p w:rsidR="002810F0" w:rsidRPr="0055232C" w:rsidRDefault="002810F0" w:rsidP="00AC7266">
            <w:pPr>
              <w:jc w:val="both"/>
            </w:pPr>
          </w:p>
        </w:tc>
        <w:tc>
          <w:tcPr>
            <w:tcW w:w="2078" w:type="dxa"/>
          </w:tcPr>
          <w:p w:rsidR="002810F0" w:rsidRPr="0055232C" w:rsidRDefault="002810F0" w:rsidP="00AC7266">
            <w:pPr>
              <w:jc w:val="both"/>
            </w:pPr>
          </w:p>
        </w:tc>
        <w:tc>
          <w:tcPr>
            <w:tcW w:w="1214" w:type="dxa"/>
          </w:tcPr>
          <w:p w:rsidR="002810F0" w:rsidRPr="0055232C" w:rsidRDefault="002810F0" w:rsidP="00AC7266">
            <w:pPr>
              <w:jc w:val="both"/>
            </w:pPr>
          </w:p>
        </w:tc>
        <w:tc>
          <w:tcPr>
            <w:tcW w:w="1568" w:type="dxa"/>
          </w:tcPr>
          <w:p w:rsidR="002810F0" w:rsidRPr="0055232C" w:rsidRDefault="002810F0" w:rsidP="00AC7266">
            <w:pPr>
              <w:jc w:val="both"/>
            </w:pPr>
          </w:p>
        </w:tc>
        <w:tc>
          <w:tcPr>
            <w:tcW w:w="2042" w:type="dxa"/>
          </w:tcPr>
          <w:p w:rsidR="002810F0" w:rsidRPr="0055232C" w:rsidRDefault="002810F0" w:rsidP="00AC7266">
            <w:pPr>
              <w:jc w:val="both"/>
            </w:pPr>
          </w:p>
        </w:tc>
        <w:tc>
          <w:tcPr>
            <w:tcW w:w="2318" w:type="dxa"/>
          </w:tcPr>
          <w:p w:rsidR="002810F0" w:rsidRPr="0055232C" w:rsidRDefault="002810F0" w:rsidP="00AC7266">
            <w:pPr>
              <w:jc w:val="both"/>
            </w:pPr>
          </w:p>
        </w:tc>
      </w:tr>
      <w:tr w:rsidR="002810F0" w:rsidRPr="0055232C" w:rsidTr="00AC7266">
        <w:tc>
          <w:tcPr>
            <w:tcW w:w="758" w:type="dxa"/>
          </w:tcPr>
          <w:p w:rsidR="002810F0" w:rsidRPr="0055232C" w:rsidRDefault="002810F0" w:rsidP="00AC7266">
            <w:pPr>
              <w:jc w:val="both"/>
            </w:pPr>
          </w:p>
        </w:tc>
        <w:tc>
          <w:tcPr>
            <w:tcW w:w="2078" w:type="dxa"/>
          </w:tcPr>
          <w:p w:rsidR="002810F0" w:rsidRPr="0055232C" w:rsidRDefault="002810F0" w:rsidP="00AC7266">
            <w:pPr>
              <w:jc w:val="both"/>
            </w:pPr>
          </w:p>
        </w:tc>
        <w:tc>
          <w:tcPr>
            <w:tcW w:w="1214" w:type="dxa"/>
          </w:tcPr>
          <w:p w:rsidR="002810F0" w:rsidRPr="0055232C" w:rsidRDefault="002810F0" w:rsidP="00AC7266">
            <w:pPr>
              <w:jc w:val="both"/>
            </w:pPr>
          </w:p>
        </w:tc>
        <w:tc>
          <w:tcPr>
            <w:tcW w:w="1568" w:type="dxa"/>
          </w:tcPr>
          <w:p w:rsidR="002810F0" w:rsidRPr="0055232C" w:rsidRDefault="002810F0" w:rsidP="00AC7266">
            <w:pPr>
              <w:jc w:val="both"/>
            </w:pPr>
          </w:p>
        </w:tc>
        <w:tc>
          <w:tcPr>
            <w:tcW w:w="2042" w:type="dxa"/>
          </w:tcPr>
          <w:p w:rsidR="002810F0" w:rsidRPr="0055232C" w:rsidRDefault="002810F0" w:rsidP="00AC7266">
            <w:pPr>
              <w:jc w:val="both"/>
            </w:pPr>
          </w:p>
        </w:tc>
        <w:tc>
          <w:tcPr>
            <w:tcW w:w="2318" w:type="dxa"/>
          </w:tcPr>
          <w:p w:rsidR="002810F0" w:rsidRPr="0055232C" w:rsidRDefault="002810F0" w:rsidP="00AC7266">
            <w:pPr>
              <w:jc w:val="both"/>
            </w:pPr>
          </w:p>
        </w:tc>
      </w:tr>
      <w:tr w:rsidR="002810F0" w:rsidRPr="0055232C" w:rsidTr="00AC7266">
        <w:tc>
          <w:tcPr>
            <w:tcW w:w="758" w:type="dxa"/>
          </w:tcPr>
          <w:p w:rsidR="002810F0" w:rsidRPr="0055232C" w:rsidRDefault="002810F0" w:rsidP="00AC7266">
            <w:pPr>
              <w:jc w:val="both"/>
            </w:pPr>
          </w:p>
        </w:tc>
        <w:tc>
          <w:tcPr>
            <w:tcW w:w="2078" w:type="dxa"/>
          </w:tcPr>
          <w:p w:rsidR="002810F0" w:rsidRPr="0055232C" w:rsidRDefault="002810F0" w:rsidP="00AC7266">
            <w:pPr>
              <w:jc w:val="both"/>
            </w:pPr>
          </w:p>
        </w:tc>
        <w:tc>
          <w:tcPr>
            <w:tcW w:w="1214" w:type="dxa"/>
          </w:tcPr>
          <w:p w:rsidR="002810F0" w:rsidRPr="0055232C" w:rsidRDefault="002810F0" w:rsidP="00AC7266">
            <w:pPr>
              <w:jc w:val="both"/>
            </w:pPr>
          </w:p>
        </w:tc>
        <w:tc>
          <w:tcPr>
            <w:tcW w:w="1568" w:type="dxa"/>
          </w:tcPr>
          <w:p w:rsidR="002810F0" w:rsidRPr="0055232C" w:rsidRDefault="002810F0" w:rsidP="00AC7266">
            <w:pPr>
              <w:jc w:val="both"/>
            </w:pPr>
          </w:p>
        </w:tc>
        <w:tc>
          <w:tcPr>
            <w:tcW w:w="2042" w:type="dxa"/>
          </w:tcPr>
          <w:p w:rsidR="002810F0" w:rsidRPr="0055232C" w:rsidRDefault="002810F0" w:rsidP="00AC7266">
            <w:pPr>
              <w:jc w:val="both"/>
            </w:pPr>
          </w:p>
        </w:tc>
        <w:tc>
          <w:tcPr>
            <w:tcW w:w="2318" w:type="dxa"/>
          </w:tcPr>
          <w:p w:rsidR="002810F0" w:rsidRPr="0055232C" w:rsidRDefault="002810F0" w:rsidP="00AC7266">
            <w:pPr>
              <w:jc w:val="both"/>
            </w:pPr>
          </w:p>
        </w:tc>
      </w:tr>
      <w:tr w:rsidR="002810F0" w:rsidRPr="0055232C" w:rsidTr="00AC7266">
        <w:tc>
          <w:tcPr>
            <w:tcW w:w="758" w:type="dxa"/>
          </w:tcPr>
          <w:p w:rsidR="002810F0" w:rsidRPr="0055232C" w:rsidRDefault="002810F0" w:rsidP="00AC7266">
            <w:pPr>
              <w:jc w:val="both"/>
            </w:pPr>
          </w:p>
        </w:tc>
        <w:tc>
          <w:tcPr>
            <w:tcW w:w="2078" w:type="dxa"/>
          </w:tcPr>
          <w:p w:rsidR="002810F0" w:rsidRPr="0055232C" w:rsidRDefault="002810F0" w:rsidP="00AC7266">
            <w:pPr>
              <w:jc w:val="both"/>
            </w:pPr>
          </w:p>
        </w:tc>
        <w:tc>
          <w:tcPr>
            <w:tcW w:w="1214" w:type="dxa"/>
          </w:tcPr>
          <w:p w:rsidR="002810F0" w:rsidRPr="0055232C" w:rsidRDefault="002810F0" w:rsidP="00AC7266">
            <w:pPr>
              <w:jc w:val="both"/>
            </w:pPr>
          </w:p>
        </w:tc>
        <w:tc>
          <w:tcPr>
            <w:tcW w:w="1568" w:type="dxa"/>
          </w:tcPr>
          <w:p w:rsidR="002810F0" w:rsidRPr="0055232C" w:rsidRDefault="002810F0" w:rsidP="00AC7266">
            <w:pPr>
              <w:jc w:val="both"/>
            </w:pPr>
          </w:p>
        </w:tc>
        <w:tc>
          <w:tcPr>
            <w:tcW w:w="2042" w:type="dxa"/>
          </w:tcPr>
          <w:p w:rsidR="002810F0" w:rsidRPr="0055232C" w:rsidRDefault="002810F0" w:rsidP="00AC7266">
            <w:pPr>
              <w:jc w:val="both"/>
            </w:pPr>
          </w:p>
        </w:tc>
        <w:tc>
          <w:tcPr>
            <w:tcW w:w="2318" w:type="dxa"/>
          </w:tcPr>
          <w:p w:rsidR="002810F0" w:rsidRPr="0055232C" w:rsidRDefault="002810F0" w:rsidP="00AC7266">
            <w:pPr>
              <w:jc w:val="both"/>
            </w:pPr>
          </w:p>
        </w:tc>
      </w:tr>
      <w:tr w:rsidR="002810F0" w:rsidRPr="0055232C" w:rsidTr="00AC7266">
        <w:tc>
          <w:tcPr>
            <w:tcW w:w="758" w:type="dxa"/>
          </w:tcPr>
          <w:p w:rsidR="002810F0" w:rsidRPr="0055232C" w:rsidRDefault="002810F0" w:rsidP="00AC7266">
            <w:pPr>
              <w:jc w:val="both"/>
            </w:pPr>
          </w:p>
        </w:tc>
        <w:tc>
          <w:tcPr>
            <w:tcW w:w="2078" w:type="dxa"/>
          </w:tcPr>
          <w:p w:rsidR="002810F0" w:rsidRPr="0055232C" w:rsidRDefault="002810F0" w:rsidP="00AC7266">
            <w:pPr>
              <w:jc w:val="both"/>
            </w:pPr>
          </w:p>
        </w:tc>
        <w:tc>
          <w:tcPr>
            <w:tcW w:w="1214" w:type="dxa"/>
          </w:tcPr>
          <w:p w:rsidR="002810F0" w:rsidRPr="0055232C" w:rsidRDefault="002810F0" w:rsidP="00AC7266">
            <w:pPr>
              <w:jc w:val="both"/>
            </w:pPr>
          </w:p>
        </w:tc>
        <w:tc>
          <w:tcPr>
            <w:tcW w:w="1568" w:type="dxa"/>
          </w:tcPr>
          <w:p w:rsidR="002810F0" w:rsidRPr="0055232C" w:rsidRDefault="002810F0" w:rsidP="00AC7266">
            <w:pPr>
              <w:jc w:val="both"/>
            </w:pPr>
          </w:p>
        </w:tc>
        <w:tc>
          <w:tcPr>
            <w:tcW w:w="2042" w:type="dxa"/>
          </w:tcPr>
          <w:p w:rsidR="002810F0" w:rsidRPr="0055232C" w:rsidRDefault="002810F0" w:rsidP="00AC7266">
            <w:pPr>
              <w:jc w:val="both"/>
            </w:pPr>
          </w:p>
        </w:tc>
        <w:tc>
          <w:tcPr>
            <w:tcW w:w="2318" w:type="dxa"/>
          </w:tcPr>
          <w:p w:rsidR="002810F0" w:rsidRPr="0055232C" w:rsidRDefault="002810F0" w:rsidP="00AC7266">
            <w:pPr>
              <w:jc w:val="both"/>
            </w:pPr>
          </w:p>
        </w:tc>
      </w:tr>
    </w:tbl>
    <w:p w:rsidR="002810F0" w:rsidRPr="0055232C" w:rsidRDefault="002810F0" w:rsidP="002810F0">
      <w:pPr>
        <w:jc w:val="both"/>
      </w:pPr>
    </w:p>
    <w:p w:rsidR="002810F0" w:rsidRPr="0055232C" w:rsidRDefault="002810F0" w:rsidP="002810F0">
      <w:pPr>
        <w:jc w:val="both"/>
      </w:pPr>
    </w:p>
    <w:p w:rsidR="002810F0" w:rsidRPr="0055232C" w:rsidRDefault="002810F0" w:rsidP="002810F0">
      <w:pPr>
        <w:jc w:val="both"/>
      </w:pPr>
    </w:p>
    <w:tbl>
      <w:tblPr>
        <w:tblW w:w="10232" w:type="dxa"/>
        <w:tblLook w:val="01E0" w:firstRow="1" w:lastRow="1" w:firstColumn="1" w:lastColumn="1" w:noHBand="0" w:noVBand="0"/>
      </w:tblPr>
      <w:tblGrid>
        <w:gridCol w:w="5311"/>
        <w:gridCol w:w="4921"/>
      </w:tblGrid>
      <w:tr w:rsidR="002810F0" w:rsidRPr="00D902F7" w:rsidTr="00AC7266">
        <w:trPr>
          <w:trHeight w:val="2626"/>
        </w:trPr>
        <w:tc>
          <w:tcPr>
            <w:tcW w:w="5311" w:type="dxa"/>
          </w:tcPr>
          <w:p w:rsidR="002810F0" w:rsidRPr="0055232C" w:rsidRDefault="002810F0" w:rsidP="00AC7266">
            <w:pPr>
              <w:jc w:val="both"/>
              <w:rPr>
                <w:b/>
                <w:u w:val="single"/>
              </w:rPr>
            </w:pPr>
            <w:r w:rsidRPr="0055232C">
              <w:rPr>
                <w:b/>
                <w:u w:val="single"/>
              </w:rPr>
              <w:t>Заказчик:</w:t>
            </w:r>
          </w:p>
          <w:p w:rsidR="002810F0" w:rsidRPr="0055232C" w:rsidRDefault="002810F0" w:rsidP="00AC7266">
            <w:pPr>
              <w:jc w:val="both"/>
            </w:pPr>
            <w:r w:rsidRPr="0055232C">
              <w:t>ОАО «</w:t>
            </w:r>
            <w:proofErr w:type="spellStart"/>
            <w:r w:rsidRPr="0055232C">
              <w:t>Томскэнергосбыт</w:t>
            </w:r>
            <w:proofErr w:type="spellEnd"/>
            <w:r w:rsidRPr="0055232C">
              <w:t>»</w:t>
            </w:r>
          </w:p>
          <w:p w:rsidR="002810F0" w:rsidRPr="0055232C" w:rsidRDefault="002810F0" w:rsidP="00AC7266">
            <w:pPr>
              <w:jc w:val="both"/>
            </w:pPr>
          </w:p>
          <w:p w:rsidR="002810F0" w:rsidRPr="0055232C" w:rsidRDefault="002810F0" w:rsidP="00AC7266">
            <w:pPr>
              <w:jc w:val="both"/>
            </w:pPr>
            <w:r w:rsidRPr="0055232C">
              <w:t>Генеральный директор</w:t>
            </w:r>
          </w:p>
          <w:p w:rsidR="002810F0" w:rsidRPr="0055232C" w:rsidRDefault="002810F0" w:rsidP="00AC7266">
            <w:pPr>
              <w:jc w:val="both"/>
              <w:rPr>
                <w:b/>
              </w:rPr>
            </w:pPr>
          </w:p>
          <w:p w:rsidR="002810F0" w:rsidRPr="0055232C" w:rsidRDefault="002810F0" w:rsidP="00AC7266">
            <w:pPr>
              <w:jc w:val="both"/>
              <w:rPr>
                <w:b/>
              </w:rPr>
            </w:pPr>
          </w:p>
          <w:p w:rsidR="002810F0" w:rsidRPr="0055232C" w:rsidRDefault="002810F0" w:rsidP="00AC7266">
            <w:pPr>
              <w:jc w:val="both"/>
              <w:rPr>
                <w:b/>
              </w:rPr>
            </w:pPr>
          </w:p>
          <w:p w:rsidR="002810F0" w:rsidRPr="0055232C" w:rsidRDefault="002810F0" w:rsidP="00AC7266">
            <w:pPr>
              <w:jc w:val="both"/>
              <w:rPr>
                <w:b/>
              </w:rPr>
            </w:pPr>
            <w:r w:rsidRPr="0055232C">
              <w:rPr>
                <w:b/>
              </w:rPr>
              <w:t>___________________</w:t>
            </w:r>
            <w:r>
              <w:rPr>
                <w:b/>
              </w:rPr>
              <w:t xml:space="preserve">А.В. </w:t>
            </w:r>
            <w:proofErr w:type="spellStart"/>
            <w:r>
              <w:rPr>
                <w:b/>
              </w:rPr>
              <w:t>Кодин</w:t>
            </w:r>
            <w:proofErr w:type="spellEnd"/>
          </w:p>
          <w:p w:rsidR="002810F0" w:rsidRPr="0055232C" w:rsidRDefault="002810F0" w:rsidP="00AC7266">
            <w:pPr>
              <w:jc w:val="both"/>
              <w:rPr>
                <w:b/>
              </w:rPr>
            </w:pPr>
          </w:p>
        </w:tc>
        <w:tc>
          <w:tcPr>
            <w:tcW w:w="4921" w:type="dxa"/>
          </w:tcPr>
          <w:p w:rsidR="002810F0" w:rsidRPr="0055232C" w:rsidRDefault="002810F0" w:rsidP="00AC7266">
            <w:pPr>
              <w:jc w:val="both"/>
              <w:rPr>
                <w:b/>
                <w:u w:val="single"/>
              </w:rPr>
            </w:pPr>
            <w:r w:rsidRPr="0055232C">
              <w:rPr>
                <w:b/>
                <w:u w:val="single"/>
              </w:rPr>
              <w:t>Исполнитель:</w:t>
            </w:r>
          </w:p>
          <w:p w:rsidR="002810F0" w:rsidRPr="0055232C" w:rsidRDefault="002810F0" w:rsidP="00AC7266">
            <w:pPr>
              <w:jc w:val="both"/>
              <w:rPr>
                <w:b/>
              </w:rPr>
            </w:pPr>
          </w:p>
          <w:p w:rsidR="002810F0" w:rsidRPr="0055232C" w:rsidRDefault="002810F0" w:rsidP="00AC7266">
            <w:pPr>
              <w:jc w:val="both"/>
              <w:rPr>
                <w:b/>
              </w:rPr>
            </w:pPr>
          </w:p>
          <w:p w:rsidR="002810F0" w:rsidRPr="0055232C" w:rsidRDefault="002810F0" w:rsidP="00AC7266">
            <w:pPr>
              <w:jc w:val="both"/>
              <w:rPr>
                <w:b/>
              </w:rPr>
            </w:pPr>
          </w:p>
          <w:p w:rsidR="002810F0" w:rsidRPr="0055232C" w:rsidRDefault="002810F0" w:rsidP="00AC7266">
            <w:pPr>
              <w:jc w:val="both"/>
              <w:rPr>
                <w:b/>
              </w:rPr>
            </w:pPr>
          </w:p>
          <w:p w:rsidR="002810F0" w:rsidRPr="0055232C" w:rsidRDefault="002810F0" w:rsidP="00AC7266">
            <w:pPr>
              <w:jc w:val="both"/>
              <w:rPr>
                <w:b/>
              </w:rPr>
            </w:pPr>
            <w:r>
              <w:rPr>
                <w:b/>
              </w:rPr>
              <w:t>Руководитель</w:t>
            </w:r>
          </w:p>
          <w:p w:rsidR="002810F0" w:rsidRPr="0055232C" w:rsidRDefault="002810F0" w:rsidP="00AC7266">
            <w:pPr>
              <w:jc w:val="both"/>
              <w:rPr>
                <w:b/>
              </w:rPr>
            </w:pPr>
          </w:p>
          <w:p w:rsidR="002810F0" w:rsidRPr="00D902F7" w:rsidRDefault="002810F0" w:rsidP="00AC7266">
            <w:pPr>
              <w:jc w:val="both"/>
              <w:rPr>
                <w:b/>
              </w:rPr>
            </w:pPr>
            <w:r w:rsidRPr="0055232C">
              <w:rPr>
                <w:b/>
              </w:rPr>
              <w:t>____________________Ф.И.О.</w:t>
            </w:r>
          </w:p>
        </w:tc>
      </w:tr>
    </w:tbl>
    <w:p w:rsidR="002810F0" w:rsidRDefault="002810F0" w:rsidP="002810F0"/>
    <w:p w:rsidR="00EA5F16" w:rsidRDefault="00EA5F16" w:rsidP="002810F0">
      <w:pPr>
        <w:rPr>
          <w:iCs/>
          <w:color w:val="000000"/>
        </w:rPr>
        <w:sectPr w:rsidR="00EA5F16" w:rsidSect="00634C86">
          <w:footerReference w:type="default" r:id="rId18"/>
          <w:pgSz w:w="11906" w:h="16838"/>
          <w:pgMar w:top="568" w:right="566" w:bottom="1134" w:left="1276" w:header="708" w:footer="708" w:gutter="0"/>
          <w:cols w:space="708"/>
          <w:docGrid w:linePitch="360"/>
        </w:sectPr>
      </w:pPr>
    </w:p>
    <w:p w:rsidR="002751D3" w:rsidRPr="002751D3" w:rsidRDefault="002751D3" w:rsidP="002810F0">
      <w:pPr>
        <w:rPr>
          <w:rStyle w:val="FontStyle128"/>
          <w:color w:val="auto"/>
          <w:sz w:val="24"/>
          <w:szCs w:val="24"/>
        </w:rPr>
      </w:pPr>
      <w:bookmarkStart w:id="16" w:name="_GoBack"/>
      <w:bookmarkEnd w:id="16"/>
    </w:p>
    <w:sectPr w:rsidR="002751D3" w:rsidRPr="002751D3" w:rsidSect="00F24886">
      <w:footerReference w:type="default" r:id="rId19"/>
      <w:pgSz w:w="11906" w:h="16838"/>
      <w:pgMar w:top="1134" w:right="849"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D1D" w:rsidRDefault="007D3D1D">
      <w:r>
        <w:separator/>
      </w:r>
    </w:p>
  </w:endnote>
  <w:endnote w:type="continuationSeparator" w:id="0">
    <w:p w:rsidR="007D3D1D" w:rsidRDefault="007D3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FreeSetCT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Droid Sans Fallback">
    <w:altName w:val="MS Mincho"/>
    <w:charset w:val="80"/>
    <w:family w:val="auto"/>
    <w:pitch w:val="variable"/>
  </w:font>
  <w:font w:name="FreeSans">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D1D" w:rsidRPr="005A4803" w:rsidRDefault="002810F0" w:rsidP="004658B2">
    <w:pPr>
      <w:pStyle w:val="ab"/>
      <w:rPr>
        <w:color w:val="000000" w:themeColor="text1"/>
      </w:rPr>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7D3D1D" w:rsidRPr="008C0147">
          <w:rPr>
            <w:i/>
            <w:color w:val="365F91" w:themeColor="accent1" w:themeShade="BF"/>
          </w:rPr>
          <w:t>Закупочная документация (Том I</w:t>
        </w:r>
        <w:r w:rsidR="007D3D1D">
          <w:rPr>
            <w:i/>
            <w:color w:val="365F91" w:themeColor="accent1" w:themeShade="BF"/>
            <w:lang w:val="en-US"/>
          </w:rPr>
          <w:t>I</w:t>
        </w:r>
        <w:r w:rsidR="007D3D1D" w:rsidRPr="008C0147">
          <w:rPr>
            <w:i/>
            <w:color w:val="365F91" w:themeColor="accent1" w:themeShade="BF"/>
          </w:rPr>
          <w:t xml:space="preserve">) по открытому запросу предложений на право заключения договора </w:t>
        </w:r>
        <w:proofErr w:type="gramStart"/>
        <w:r w:rsidR="007D3D1D" w:rsidRPr="008C0147">
          <w:rPr>
            <w:i/>
            <w:color w:val="365F91" w:themeColor="accent1" w:themeShade="BF"/>
          </w:rPr>
          <w:t>на</w:t>
        </w:r>
        <w:proofErr w:type="gramEnd"/>
        <w:r w:rsidR="007D3D1D">
          <w:rPr>
            <w:i/>
            <w:color w:val="365F91" w:themeColor="accent1" w:themeShade="BF"/>
          </w:rPr>
          <w:t>:</w:t>
        </w:r>
        <w:r w:rsidR="007D3D1D" w:rsidRPr="008C0147">
          <w:rPr>
            <w:i/>
            <w:color w:val="365F91" w:themeColor="accent1" w:themeShade="BF"/>
          </w:rPr>
          <w:t xml:space="preserve"> Лот №1 - Выполнение ремонтных работ в помещениях офиса по адресу: г. Томск, ул. Котовского, 19;</w:t>
        </w:r>
        <w:r w:rsidR="007D3D1D">
          <w:rPr>
            <w:i/>
            <w:color w:val="365F91" w:themeColor="accent1" w:themeShade="BF"/>
          </w:rPr>
          <w:t xml:space="preserve"> </w:t>
        </w:r>
        <w:r w:rsidR="007D3D1D" w:rsidRPr="008C0147">
          <w:rPr>
            <w:i/>
            <w:color w:val="365F91" w:themeColor="accent1" w:themeShade="BF"/>
          </w:rPr>
          <w:t>Лот №2 - Выполнение ремонтных работ в помещениях гаража по адресу: г. Томск, ул. Шевченко, 44 для нужд ОАО «</w:t>
        </w:r>
        <w:proofErr w:type="spellStart"/>
        <w:r w:rsidR="007D3D1D" w:rsidRPr="008C0147">
          <w:rPr>
            <w:i/>
            <w:color w:val="365F91" w:themeColor="accent1" w:themeShade="BF"/>
          </w:rPr>
          <w:t>Томскэнергосбыт</w:t>
        </w:r>
        <w:proofErr w:type="spellEnd"/>
        <w:r w:rsidR="007D3D1D" w:rsidRPr="008C0147">
          <w:rPr>
            <w:i/>
            <w:color w:val="365F91" w:themeColor="accent1" w:themeShade="BF"/>
          </w:rPr>
          <w:t>»</w:t>
        </w:r>
      </w:sdtContent>
    </w:sdt>
    <w:r w:rsidR="007D3D1D">
      <w:rPr>
        <w:noProof/>
        <w:color w:val="4F81BD" w:themeColor="accent1"/>
      </w:rPr>
      <mc:AlternateContent>
        <mc:Choice Requires="wps">
          <w:drawing>
            <wp:anchor distT="91440" distB="91440" distL="114300" distR="114300" simplePos="0" relativeHeight="251662336" behindDoc="1" locked="0" layoutInCell="1" allowOverlap="1" wp14:anchorId="6016134E" wp14:editId="49EF7585">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p w:rsidR="007D3D1D" w:rsidRPr="004658B2" w:rsidRDefault="007D3D1D" w:rsidP="004658B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D1D" w:rsidRPr="00BA6F70" w:rsidRDefault="007D3D1D" w:rsidP="00E62986">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D1D" w:rsidRDefault="007D3D1D" w:rsidP="00167C76">
    <w:pPr>
      <w:widowControl/>
      <w:tabs>
        <w:tab w:val="left" w:pos="0"/>
      </w:tabs>
      <w:adjustRightInd/>
      <w:jc w:val="center"/>
    </w:pPr>
    <w:r>
      <w:rPr>
        <w:i/>
        <w:color w:val="365F91" w:themeColor="accent1" w:themeShade="BF"/>
      </w:rPr>
      <w:t>Закупочная</w:t>
    </w:r>
    <w:r w:rsidRPr="006A5507">
      <w:rPr>
        <w:i/>
        <w:color w:val="365F91" w:themeColor="accent1" w:themeShade="BF"/>
      </w:rPr>
      <w:t xml:space="preserve"> документация (Том </w:t>
    </w:r>
    <w:r w:rsidRPr="006A5507">
      <w:rPr>
        <w:i/>
        <w:color w:val="365F91" w:themeColor="accent1" w:themeShade="BF"/>
        <w:lang w:val="en-US"/>
      </w:rPr>
      <w:t>II</w:t>
    </w:r>
    <w:r w:rsidRPr="006A5507">
      <w:rPr>
        <w:i/>
        <w:color w:val="365F91" w:themeColor="accent1" w:themeShade="BF"/>
      </w:rPr>
      <w:t xml:space="preserve">) по открытому </w:t>
    </w:r>
    <w:r>
      <w:rPr>
        <w:i/>
        <w:color w:val="365F91" w:themeColor="accent1" w:themeShade="BF"/>
      </w:rPr>
      <w:t>запросу предложений</w:t>
    </w:r>
    <w:r w:rsidRPr="006A5507">
      <w:rPr>
        <w:i/>
        <w:color w:val="365F91" w:themeColor="accent1" w:themeShade="BF"/>
      </w:rPr>
      <w:t xml:space="preserve"> на право заключения договора </w:t>
    </w:r>
    <w:r>
      <w:rPr>
        <w:i/>
        <w:color w:val="365F91" w:themeColor="accent1" w:themeShade="BF"/>
      </w:rPr>
      <w:t>оказания услуг по снятию</w:t>
    </w:r>
    <w:r w:rsidRPr="00167C76">
      <w:rPr>
        <w:i/>
        <w:color w:val="365F91" w:themeColor="accent1" w:themeShade="BF"/>
      </w:rPr>
      <w:t xml:space="preserve"> показаний индивидуальн</w:t>
    </w:r>
    <w:r>
      <w:rPr>
        <w:i/>
        <w:color w:val="365F91" w:themeColor="accent1" w:themeShade="BF"/>
      </w:rPr>
      <w:t xml:space="preserve">ых приборов учета электрической </w:t>
    </w:r>
    <w:r w:rsidRPr="00167C76">
      <w:rPr>
        <w:i/>
        <w:color w:val="365F91" w:themeColor="accent1" w:themeShade="BF"/>
      </w:rPr>
      <w:t>энергии в п. Самусь Томской области</w:t>
    </w:r>
  </w:p>
  <w:p w:rsidR="007D3D1D" w:rsidRPr="00285A11" w:rsidRDefault="007D3D1D" w:rsidP="00266134">
    <w:pPr>
      <w:pStyle w:val="ab"/>
      <w:rPr>
        <w:i/>
        <w:color w:val="000000" w:themeColor="text1"/>
      </w:rPr>
    </w:pPr>
    <w:r>
      <w:rPr>
        <w:noProof/>
        <w:color w:val="4F81BD" w:themeColor="accent1"/>
      </w:rPr>
      <mc:AlternateContent>
        <mc:Choice Requires="wps">
          <w:drawing>
            <wp:anchor distT="91440" distB="91440" distL="114300" distR="114300" simplePos="0" relativeHeight="251660288" behindDoc="1" locked="0" layoutInCell="1" allowOverlap="1" wp14:anchorId="74420689" wp14:editId="2401B958">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D1D" w:rsidRDefault="007D3D1D" w:rsidP="00634C86">
    <w:pPr>
      <w:pStyle w:val="ab"/>
      <w:framePr w:wrap="around" w:vAnchor="text" w:hAnchor="margin" w:xAlign="right" w:y="1"/>
      <w:rPr>
        <w:rStyle w:val="af8"/>
      </w:rPr>
    </w:pPr>
  </w:p>
  <w:tbl>
    <w:tblPr>
      <w:tblW w:w="10057" w:type="dxa"/>
      <w:jc w:val="center"/>
      <w:tblLook w:val="01E0" w:firstRow="1" w:lastRow="1" w:firstColumn="1" w:lastColumn="1" w:noHBand="0" w:noVBand="0"/>
    </w:tblPr>
    <w:tblGrid>
      <w:gridCol w:w="4657"/>
      <w:gridCol w:w="5400"/>
    </w:tblGrid>
    <w:tr w:rsidR="007D3D1D" w:rsidTr="00634C86">
      <w:trPr>
        <w:jc w:val="center"/>
      </w:trPr>
      <w:tc>
        <w:tcPr>
          <w:tcW w:w="4657" w:type="dxa"/>
          <w:shd w:val="clear" w:color="auto" w:fill="auto"/>
        </w:tcPr>
        <w:p w:rsidR="007D3D1D" w:rsidRPr="004B540D" w:rsidRDefault="007D3D1D" w:rsidP="00634C86">
          <w:pPr>
            <w:rPr>
              <w:b/>
              <w:bCs/>
            </w:rPr>
          </w:pPr>
        </w:p>
      </w:tc>
      <w:tc>
        <w:tcPr>
          <w:tcW w:w="5400" w:type="dxa"/>
          <w:shd w:val="clear" w:color="auto" w:fill="auto"/>
        </w:tcPr>
        <w:p w:rsidR="007D3D1D" w:rsidRPr="004B540D" w:rsidRDefault="007D3D1D" w:rsidP="00634C86">
          <w:pPr>
            <w:rPr>
              <w:b/>
              <w:bCs/>
            </w:rPr>
          </w:pPr>
        </w:p>
      </w:tc>
    </w:tr>
  </w:tbl>
  <w:p w:rsidR="007D3D1D" w:rsidRDefault="007D3D1D" w:rsidP="00634C86">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6C0" w:rsidRDefault="00B746C0" w:rsidP="00B746C0">
    <w:pPr>
      <w:widowControl/>
      <w:tabs>
        <w:tab w:val="left" w:pos="0"/>
      </w:tabs>
      <w:adjustRightInd/>
      <w:jc w:val="center"/>
    </w:pPr>
    <w:r>
      <w:rPr>
        <w:i/>
        <w:color w:val="365F91" w:themeColor="accent1" w:themeShade="BF"/>
      </w:rPr>
      <w:t>Закупочная</w:t>
    </w:r>
    <w:r w:rsidRPr="006A5507">
      <w:rPr>
        <w:i/>
        <w:color w:val="365F91" w:themeColor="accent1" w:themeShade="BF"/>
      </w:rPr>
      <w:t xml:space="preserve"> документация (Том </w:t>
    </w:r>
    <w:r w:rsidRPr="006A5507">
      <w:rPr>
        <w:i/>
        <w:color w:val="365F91" w:themeColor="accent1" w:themeShade="BF"/>
        <w:lang w:val="en-US"/>
      </w:rPr>
      <w:t>II</w:t>
    </w:r>
    <w:r w:rsidRPr="006A5507">
      <w:rPr>
        <w:i/>
        <w:color w:val="365F91" w:themeColor="accent1" w:themeShade="BF"/>
      </w:rPr>
      <w:t xml:space="preserve">) по открытому </w:t>
    </w:r>
    <w:r>
      <w:rPr>
        <w:i/>
        <w:color w:val="365F91" w:themeColor="accent1" w:themeShade="BF"/>
      </w:rPr>
      <w:t>запросу предложений</w:t>
    </w:r>
    <w:r w:rsidRPr="006A5507">
      <w:rPr>
        <w:i/>
        <w:color w:val="365F91" w:themeColor="accent1" w:themeShade="BF"/>
      </w:rPr>
      <w:t xml:space="preserve"> на право заключения договора </w:t>
    </w:r>
    <w:r>
      <w:rPr>
        <w:i/>
        <w:color w:val="365F91" w:themeColor="accent1" w:themeShade="BF"/>
      </w:rPr>
      <w:t>оказания услуг по снятию</w:t>
    </w:r>
    <w:r w:rsidRPr="00167C76">
      <w:rPr>
        <w:i/>
        <w:color w:val="365F91" w:themeColor="accent1" w:themeShade="BF"/>
      </w:rPr>
      <w:t xml:space="preserve"> показаний индивидуальн</w:t>
    </w:r>
    <w:r>
      <w:rPr>
        <w:i/>
        <w:color w:val="365F91" w:themeColor="accent1" w:themeShade="BF"/>
      </w:rPr>
      <w:t xml:space="preserve">ых приборов учета электрической </w:t>
    </w:r>
    <w:r w:rsidRPr="00167C76">
      <w:rPr>
        <w:i/>
        <w:color w:val="365F91" w:themeColor="accent1" w:themeShade="BF"/>
      </w:rPr>
      <w:t>энергии в п. Самусь Томской области</w:t>
    </w:r>
  </w:p>
  <w:p w:rsidR="007D3D1D" w:rsidRPr="00B746C0" w:rsidRDefault="007D3D1D" w:rsidP="00B746C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D1D" w:rsidRDefault="007D3D1D">
      <w:r>
        <w:separator/>
      </w:r>
    </w:p>
  </w:footnote>
  <w:footnote w:type="continuationSeparator" w:id="0">
    <w:p w:rsidR="007D3D1D" w:rsidRDefault="007D3D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2526659"/>
      <w:docPartObj>
        <w:docPartGallery w:val="Page Numbers (Top of Page)"/>
        <w:docPartUnique/>
      </w:docPartObj>
    </w:sdtPr>
    <w:sdtEndPr/>
    <w:sdtContent>
      <w:p w:rsidR="007D3D1D" w:rsidRDefault="007D3D1D">
        <w:pPr>
          <w:pStyle w:val="a9"/>
          <w:jc w:val="right"/>
        </w:pPr>
        <w:r>
          <w:fldChar w:fldCharType="begin"/>
        </w:r>
        <w:r>
          <w:instrText>PAGE   \* MERGEFORMAT</w:instrText>
        </w:r>
        <w:r>
          <w:fldChar w:fldCharType="separate"/>
        </w:r>
        <w:r>
          <w:rPr>
            <w:noProof/>
          </w:rPr>
          <w:t>2</w:t>
        </w:r>
        <w:r>
          <w:fldChar w:fldCharType="end"/>
        </w:r>
      </w:p>
    </w:sdtContent>
  </w:sdt>
  <w:p w:rsidR="007D3D1D" w:rsidRDefault="007D3D1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D1D" w:rsidRDefault="007D3D1D">
    <w:pPr>
      <w:pStyle w:val="Style9"/>
      <w:widowControl/>
      <w:ind w:left="4903"/>
      <w:rPr>
        <w:rStyle w:val="FontStyle15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D1D" w:rsidRPr="00B75EE2" w:rsidRDefault="007D3D1D" w:rsidP="00B75EE2">
    <w:pPr>
      <w:pStyle w:val="a9"/>
      <w:rPr>
        <w:rStyle w:val="FontStyle159"/>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4722"/>
    <w:multiLevelType w:val="multilevel"/>
    <w:tmpl w:val="32DC89F4"/>
    <w:lvl w:ilvl="0">
      <w:start w:val="1"/>
      <w:numFmt w:val="decimal"/>
      <w:lvlText w:val="%1."/>
      <w:lvlJc w:val="left"/>
      <w:pPr>
        <w:tabs>
          <w:tab w:val="num" w:pos="0"/>
        </w:tabs>
      </w:pPr>
      <w:rPr>
        <w:rFonts w:hint="default"/>
        <w:b/>
        <w:i w:val="0"/>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FA5F0D"/>
    <w:multiLevelType w:val="multilevel"/>
    <w:tmpl w:val="EBE6549E"/>
    <w:lvl w:ilvl="0">
      <w:start w:val="1"/>
      <w:numFmt w:val="decimal"/>
      <w:lvlText w:val="%1."/>
      <w:lvlJc w:val="left"/>
      <w:pPr>
        <w:ind w:left="720" w:hanging="360"/>
      </w:pPr>
    </w:lvl>
    <w:lvl w:ilvl="1">
      <w:start w:val="1"/>
      <w:numFmt w:val="decimal"/>
      <w:isLgl/>
      <w:lvlText w:val="%1.%2."/>
      <w:lvlJc w:val="left"/>
      <w:pPr>
        <w:ind w:left="795" w:hanging="43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BC9414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CD07B63"/>
    <w:multiLevelType w:val="multilevel"/>
    <w:tmpl w:val="A85098BC"/>
    <w:lvl w:ilvl="0">
      <w:start w:val="4"/>
      <w:numFmt w:val="decimal"/>
      <w:lvlText w:val="%1."/>
      <w:lvlJc w:val="left"/>
      <w:pPr>
        <w:ind w:left="360" w:hanging="360"/>
      </w:pPr>
      <w:rPr>
        <w:rFonts w:hint="default"/>
        <w:b/>
        <w:u w:val="non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5">
    <w:nsid w:val="1F7B6E4C"/>
    <w:multiLevelType w:val="hybridMultilevel"/>
    <w:tmpl w:val="2E8AC4BA"/>
    <w:lvl w:ilvl="0" w:tplc="78C81B2E">
      <w:start w:val="1"/>
      <w:numFmt w:val="bullet"/>
      <w:lvlText w:val=""/>
      <w:lvlJc w:val="left"/>
      <w:pPr>
        <w:ind w:left="655" w:hanging="360"/>
      </w:pPr>
      <w:rPr>
        <w:rFonts w:ascii="Symbol" w:hAnsi="Symbol" w:hint="default"/>
      </w:rPr>
    </w:lvl>
    <w:lvl w:ilvl="1" w:tplc="04190003" w:tentative="1">
      <w:start w:val="1"/>
      <w:numFmt w:val="bullet"/>
      <w:lvlText w:val="o"/>
      <w:lvlJc w:val="left"/>
      <w:pPr>
        <w:ind w:left="1375" w:hanging="360"/>
      </w:pPr>
      <w:rPr>
        <w:rFonts w:ascii="Courier New" w:hAnsi="Courier New" w:cs="Courier New" w:hint="default"/>
      </w:rPr>
    </w:lvl>
    <w:lvl w:ilvl="2" w:tplc="04190005" w:tentative="1">
      <w:start w:val="1"/>
      <w:numFmt w:val="bullet"/>
      <w:lvlText w:val=""/>
      <w:lvlJc w:val="left"/>
      <w:pPr>
        <w:ind w:left="2095" w:hanging="360"/>
      </w:pPr>
      <w:rPr>
        <w:rFonts w:ascii="Wingdings" w:hAnsi="Wingdings" w:hint="default"/>
      </w:rPr>
    </w:lvl>
    <w:lvl w:ilvl="3" w:tplc="04190001" w:tentative="1">
      <w:start w:val="1"/>
      <w:numFmt w:val="bullet"/>
      <w:lvlText w:val=""/>
      <w:lvlJc w:val="left"/>
      <w:pPr>
        <w:ind w:left="2815" w:hanging="360"/>
      </w:pPr>
      <w:rPr>
        <w:rFonts w:ascii="Symbol" w:hAnsi="Symbol" w:hint="default"/>
      </w:rPr>
    </w:lvl>
    <w:lvl w:ilvl="4" w:tplc="04190003" w:tentative="1">
      <w:start w:val="1"/>
      <w:numFmt w:val="bullet"/>
      <w:lvlText w:val="o"/>
      <w:lvlJc w:val="left"/>
      <w:pPr>
        <w:ind w:left="3535" w:hanging="360"/>
      </w:pPr>
      <w:rPr>
        <w:rFonts w:ascii="Courier New" w:hAnsi="Courier New" w:cs="Courier New" w:hint="default"/>
      </w:rPr>
    </w:lvl>
    <w:lvl w:ilvl="5" w:tplc="04190005" w:tentative="1">
      <w:start w:val="1"/>
      <w:numFmt w:val="bullet"/>
      <w:lvlText w:val=""/>
      <w:lvlJc w:val="left"/>
      <w:pPr>
        <w:ind w:left="4255" w:hanging="360"/>
      </w:pPr>
      <w:rPr>
        <w:rFonts w:ascii="Wingdings" w:hAnsi="Wingdings" w:hint="default"/>
      </w:rPr>
    </w:lvl>
    <w:lvl w:ilvl="6" w:tplc="04190001" w:tentative="1">
      <w:start w:val="1"/>
      <w:numFmt w:val="bullet"/>
      <w:lvlText w:val=""/>
      <w:lvlJc w:val="left"/>
      <w:pPr>
        <w:ind w:left="4975" w:hanging="360"/>
      </w:pPr>
      <w:rPr>
        <w:rFonts w:ascii="Symbol" w:hAnsi="Symbol" w:hint="default"/>
      </w:rPr>
    </w:lvl>
    <w:lvl w:ilvl="7" w:tplc="04190003" w:tentative="1">
      <w:start w:val="1"/>
      <w:numFmt w:val="bullet"/>
      <w:lvlText w:val="o"/>
      <w:lvlJc w:val="left"/>
      <w:pPr>
        <w:ind w:left="5695" w:hanging="360"/>
      </w:pPr>
      <w:rPr>
        <w:rFonts w:ascii="Courier New" w:hAnsi="Courier New" w:cs="Courier New" w:hint="default"/>
      </w:rPr>
    </w:lvl>
    <w:lvl w:ilvl="8" w:tplc="04190005" w:tentative="1">
      <w:start w:val="1"/>
      <w:numFmt w:val="bullet"/>
      <w:lvlText w:val=""/>
      <w:lvlJc w:val="left"/>
      <w:pPr>
        <w:ind w:left="6415" w:hanging="360"/>
      </w:pPr>
      <w:rPr>
        <w:rFonts w:ascii="Wingdings" w:hAnsi="Wingdings" w:hint="default"/>
      </w:rPr>
    </w:lvl>
  </w:abstractNum>
  <w:abstractNum w:abstractNumId="6">
    <w:nsid w:val="1FB808B6"/>
    <w:multiLevelType w:val="hybridMultilevel"/>
    <w:tmpl w:val="9F18C62A"/>
    <w:lvl w:ilvl="0" w:tplc="78C81B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DB1BD4"/>
    <w:multiLevelType w:val="multilevel"/>
    <w:tmpl w:val="29A03B60"/>
    <w:lvl w:ilvl="0">
      <w:start w:val="8"/>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nsid w:val="211A2CE9"/>
    <w:multiLevelType w:val="hybridMultilevel"/>
    <w:tmpl w:val="331E94D6"/>
    <w:lvl w:ilvl="0" w:tplc="78C81B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987A8A"/>
    <w:multiLevelType w:val="multilevel"/>
    <w:tmpl w:val="DC5C776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42017E0"/>
    <w:multiLevelType w:val="multilevel"/>
    <w:tmpl w:val="61848E16"/>
    <w:lvl w:ilvl="0">
      <w:start w:val="3"/>
      <w:numFmt w:val="decimal"/>
      <w:lvlText w:val="%1."/>
      <w:lvlJc w:val="left"/>
      <w:pPr>
        <w:tabs>
          <w:tab w:val="num" w:pos="525"/>
        </w:tabs>
        <w:ind w:left="525" w:hanging="525"/>
      </w:pPr>
      <w:rPr>
        <w:rFonts w:hint="default"/>
        <w:b/>
      </w:rPr>
    </w:lvl>
    <w:lvl w:ilvl="1">
      <w:start w:val="1"/>
      <w:numFmt w:val="decimal"/>
      <w:lvlText w:val="%1.%2."/>
      <w:lvlJc w:val="left"/>
      <w:pPr>
        <w:tabs>
          <w:tab w:val="num" w:pos="705"/>
        </w:tabs>
        <w:ind w:left="705" w:hanging="525"/>
      </w:pPr>
      <w:rPr>
        <w:rFonts w:hint="default"/>
        <w:b w:val="0"/>
      </w:rPr>
    </w:lvl>
    <w:lvl w:ilvl="2">
      <w:start w:val="1"/>
      <w:numFmt w:val="decimal"/>
      <w:lvlText w:val="%1.%2.%3."/>
      <w:lvlJc w:val="left"/>
      <w:pPr>
        <w:tabs>
          <w:tab w:val="num" w:pos="1080"/>
        </w:tabs>
        <w:ind w:left="1080" w:hanging="720"/>
      </w:pPr>
      <w:rPr>
        <w:rFonts w:hint="default"/>
        <w:b/>
      </w:rPr>
    </w:lvl>
    <w:lvl w:ilvl="3">
      <w:start w:val="1"/>
      <w:numFmt w:val="decimal"/>
      <w:lvlText w:val="%1.%2.%3.%4."/>
      <w:lvlJc w:val="left"/>
      <w:pPr>
        <w:tabs>
          <w:tab w:val="num" w:pos="1260"/>
        </w:tabs>
        <w:ind w:left="1260" w:hanging="72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1980"/>
        </w:tabs>
        <w:ind w:left="1980" w:hanging="1080"/>
      </w:pPr>
      <w:rPr>
        <w:rFonts w:hint="default"/>
        <w:b/>
      </w:rPr>
    </w:lvl>
    <w:lvl w:ilvl="6">
      <w:start w:val="1"/>
      <w:numFmt w:val="decimal"/>
      <w:lvlText w:val="%1.%2.%3.%4.%5.%6.%7."/>
      <w:lvlJc w:val="left"/>
      <w:pPr>
        <w:tabs>
          <w:tab w:val="num" w:pos="2520"/>
        </w:tabs>
        <w:ind w:left="2520" w:hanging="1440"/>
      </w:pPr>
      <w:rPr>
        <w:rFonts w:hint="default"/>
        <w:b/>
      </w:rPr>
    </w:lvl>
    <w:lvl w:ilvl="7">
      <w:start w:val="1"/>
      <w:numFmt w:val="decimal"/>
      <w:lvlText w:val="%1.%2.%3.%4.%5.%6.%7.%8."/>
      <w:lvlJc w:val="left"/>
      <w:pPr>
        <w:tabs>
          <w:tab w:val="num" w:pos="2700"/>
        </w:tabs>
        <w:ind w:left="2700" w:hanging="1440"/>
      </w:pPr>
      <w:rPr>
        <w:rFonts w:hint="default"/>
        <w:b/>
      </w:rPr>
    </w:lvl>
    <w:lvl w:ilvl="8">
      <w:start w:val="1"/>
      <w:numFmt w:val="decimal"/>
      <w:lvlText w:val="%9."/>
      <w:lvlJc w:val="left"/>
      <w:pPr>
        <w:tabs>
          <w:tab w:val="num" w:pos="3240"/>
        </w:tabs>
        <w:ind w:left="3240" w:hanging="1800"/>
      </w:pPr>
      <w:rPr>
        <w:rFonts w:hint="default"/>
        <w:b/>
      </w:rPr>
    </w:lvl>
  </w:abstractNum>
  <w:abstractNum w:abstractNumId="11">
    <w:nsid w:val="24A578C6"/>
    <w:multiLevelType w:val="multilevel"/>
    <w:tmpl w:val="A238D0AE"/>
    <w:lvl w:ilvl="0">
      <w:start w:val="2"/>
      <w:numFmt w:val="decimal"/>
      <w:lvlText w:val="%1."/>
      <w:lvlJc w:val="left"/>
      <w:pPr>
        <w:tabs>
          <w:tab w:val="num" w:pos="5664"/>
        </w:tabs>
        <w:ind w:left="0" w:firstLine="0"/>
      </w:pPr>
      <w:rPr>
        <w:rFonts w:hint="default"/>
      </w:rPr>
    </w:lvl>
    <w:lvl w:ilvl="1">
      <w:start w:val="1"/>
      <w:numFmt w:val="decimal"/>
      <w:lvlText w:val="%1.%2"/>
      <w:lvlJc w:val="left"/>
      <w:pPr>
        <w:tabs>
          <w:tab w:val="num" w:pos="5664"/>
        </w:tabs>
        <w:ind w:left="0" w:firstLine="0"/>
      </w:pPr>
      <w:rPr>
        <w:rFonts w:hint="default"/>
        <w:color w:val="auto"/>
      </w:rPr>
    </w:lvl>
    <w:lvl w:ilvl="2">
      <w:start w:val="1"/>
      <w:numFmt w:val="decimal"/>
      <w:lvlText w:val="%1.%2.%3"/>
      <w:lvlJc w:val="left"/>
      <w:pPr>
        <w:tabs>
          <w:tab w:val="num" w:pos="5664"/>
        </w:tabs>
        <w:ind w:left="0" w:firstLine="0"/>
      </w:pPr>
      <w:rPr>
        <w:rFonts w:hint="default"/>
        <w:color w:val="auto"/>
      </w:rPr>
    </w:lvl>
    <w:lvl w:ilvl="3">
      <w:start w:val="1"/>
      <w:numFmt w:val="decimal"/>
      <w:lvlText w:val="%1.%2.%3.%4."/>
      <w:lvlJc w:val="left"/>
      <w:pPr>
        <w:tabs>
          <w:tab w:val="num" w:pos="5817"/>
        </w:tabs>
        <w:ind w:left="5817" w:hanging="720"/>
      </w:pPr>
      <w:rPr>
        <w:rFonts w:hint="default"/>
      </w:rPr>
    </w:lvl>
    <w:lvl w:ilvl="4">
      <w:start w:val="1"/>
      <w:numFmt w:val="decimal"/>
      <w:lvlText w:val="%1.%2.%3.%4.%5."/>
      <w:lvlJc w:val="left"/>
      <w:pPr>
        <w:tabs>
          <w:tab w:val="num" w:pos="6177"/>
        </w:tabs>
        <w:ind w:left="6177" w:hanging="1080"/>
      </w:pPr>
      <w:rPr>
        <w:rFonts w:hint="default"/>
      </w:rPr>
    </w:lvl>
    <w:lvl w:ilvl="5">
      <w:start w:val="1"/>
      <w:numFmt w:val="decimal"/>
      <w:lvlText w:val="%1.%2.%3.%4.%5.%6."/>
      <w:lvlJc w:val="left"/>
      <w:pPr>
        <w:tabs>
          <w:tab w:val="num" w:pos="6177"/>
        </w:tabs>
        <w:ind w:left="6177" w:hanging="1080"/>
      </w:pPr>
      <w:rPr>
        <w:rFonts w:hint="default"/>
      </w:rPr>
    </w:lvl>
    <w:lvl w:ilvl="6">
      <w:start w:val="1"/>
      <w:numFmt w:val="decimal"/>
      <w:lvlText w:val="%1.%2.%3.%4.%5.%6.%7."/>
      <w:lvlJc w:val="left"/>
      <w:pPr>
        <w:tabs>
          <w:tab w:val="num" w:pos="6537"/>
        </w:tabs>
        <w:ind w:left="6537" w:hanging="1440"/>
      </w:pPr>
      <w:rPr>
        <w:rFonts w:hint="default"/>
      </w:rPr>
    </w:lvl>
    <w:lvl w:ilvl="7">
      <w:start w:val="1"/>
      <w:numFmt w:val="decimal"/>
      <w:lvlText w:val="%1.%2.%3.%4.%5.%6.%7.%8."/>
      <w:lvlJc w:val="left"/>
      <w:pPr>
        <w:tabs>
          <w:tab w:val="num" w:pos="6537"/>
        </w:tabs>
        <w:ind w:left="6537" w:hanging="1440"/>
      </w:pPr>
      <w:rPr>
        <w:rFonts w:hint="default"/>
      </w:rPr>
    </w:lvl>
    <w:lvl w:ilvl="8">
      <w:start w:val="1"/>
      <w:numFmt w:val="decimal"/>
      <w:lvlText w:val="%1.%2.%3.%4.%5.%6.%7.%8.%9."/>
      <w:lvlJc w:val="left"/>
      <w:pPr>
        <w:tabs>
          <w:tab w:val="num" w:pos="6897"/>
        </w:tabs>
        <w:ind w:left="6897" w:hanging="1800"/>
      </w:pPr>
      <w:rPr>
        <w:rFonts w:hint="default"/>
      </w:rPr>
    </w:lvl>
  </w:abstractNum>
  <w:abstractNum w:abstractNumId="12">
    <w:nsid w:val="27300531"/>
    <w:multiLevelType w:val="hybridMultilevel"/>
    <w:tmpl w:val="90CA34D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C40276"/>
    <w:multiLevelType w:val="hybridMultilevel"/>
    <w:tmpl w:val="35148F3E"/>
    <w:lvl w:ilvl="0" w:tplc="78C81B2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2CCE1AA3"/>
    <w:multiLevelType w:val="hybridMultilevel"/>
    <w:tmpl w:val="05E6B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7823F1F"/>
    <w:multiLevelType w:val="hybridMultilevel"/>
    <w:tmpl w:val="8C02B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1E67EA"/>
    <w:multiLevelType w:val="hybridMultilevel"/>
    <w:tmpl w:val="31B8AF58"/>
    <w:lvl w:ilvl="0" w:tplc="78C81B2E">
      <w:start w:val="1"/>
      <w:numFmt w:val="bullet"/>
      <w:lvlText w:val=""/>
      <w:lvlJc w:val="left"/>
      <w:pPr>
        <w:ind w:left="655" w:hanging="360"/>
      </w:pPr>
      <w:rPr>
        <w:rFonts w:ascii="Symbol" w:hAnsi="Symbol" w:hint="default"/>
      </w:rPr>
    </w:lvl>
    <w:lvl w:ilvl="1" w:tplc="04190003" w:tentative="1">
      <w:start w:val="1"/>
      <w:numFmt w:val="bullet"/>
      <w:lvlText w:val="o"/>
      <w:lvlJc w:val="left"/>
      <w:pPr>
        <w:ind w:left="1375" w:hanging="360"/>
      </w:pPr>
      <w:rPr>
        <w:rFonts w:ascii="Courier New" w:hAnsi="Courier New" w:cs="Courier New" w:hint="default"/>
      </w:rPr>
    </w:lvl>
    <w:lvl w:ilvl="2" w:tplc="04190005" w:tentative="1">
      <w:start w:val="1"/>
      <w:numFmt w:val="bullet"/>
      <w:lvlText w:val=""/>
      <w:lvlJc w:val="left"/>
      <w:pPr>
        <w:ind w:left="2095" w:hanging="360"/>
      </w:pPr>
      <w:rPr>
        <w:rFonts w:ascii="Wingdings" w:hAnsi="Wingdings" w:hint="default"/>
      </w:rPr>
    </w:lvl>
    <w:lvl w:ilvl="3" w:tplc="04190001" w:tentative="1">
      <w:start w:val="1"/>
      <w:numFmt w:val="bullet"/>
      <w:lvlText w:val=""/>
      <w:lvlJc w:val="left"/>
      <w:pPr>
        <w:ind w:left="2815" w:hanging="360"/>
      </w:pPr>
      <w:rPr>
        <w:rFonts w:ascii="Symbol" w:hAnsi="Symbol" w:hint="default"/>
      </w:rPr>
    </w:lvl>
    <w:lvl w:ilvl="4" w:tplc="04190003" w:tentative="1">
      <w:start w:val="1"/>
      <w:numFmt w:val="bullet"/>
      <w:lvlText w:val="o"/>
      <w:lvlJc w:val="left"/>
      <w:pPr>
        <w:ind w:left="3535" w:hanging="360"/>
      </w:pPr>
      <w:rPr>
        <w:rFonts w:ascii="Courier New" w:hAnsi="Courier New" w:cs="Courier New" w:hint="default"/>
      </w:rPr>
    </w:lvl>
    <w:lvl w:ilvl="5" w:tplc="04190005" w:tentative="1">
      <w:start w:val="1"/>
      <w:numFmt w:val="bullet"/>
      <w:lvlText w:val=""/>
      <w:lvlJc w:val="left"/>
      <w:pPr>
        <w:ind w:left="4255" w:hanging="360"/>
      </w:pPr>
      <w:rPr>
        <w:rFonts w:ascii="Wingdings" w:hAnsi="Wingdings" w:hint="default"/>
      </w:rPr>
    </w:lvl>
    <w:lvl w:ilvl="6" w:tplc="04190001" w:tentative="1">
      <w:start w:val="1"/>
      <w:numFmt w:val="bullet"/>
      <w:lvlText w:val=""/>
      <w:lvlJc w:val="left"/>
      <w:pPr>
        <w:ind w:left="4975" w:hanging="360"/>
      </w:pPr>
      <w:rPr>
        <w:rFonts w:ascii="Symbol" w:hAnsi="Symbol" w:hint="default"/>
      </w:rPr>
    </w:lvl>
    <w:lvl w:ilvl="7" w:tplc="04190003" w:tentative="1">
      <w:start w:val="1"/>
      <w:numFmt w:val="bullet"/>
      <w:lvlText w:val="o"/>
      <w:lvlJc w:val="left"/>
      <w:pPr>
        <w:ind w:left="5695" w:hanging="360"/>
      </w:pPr>
      <w:rPr>
        <w:rFonts w:ascii="Courier New" w:hAnsi="Courier New" w:cs="Courier New" w:hint="default"/>
      </w:rPr>
    </w:lvl>
    <w:lvl w:ilvl="8" w:tplc="04190005" w:tentative="1">
      <w:start w:val="1"/>
      <w:numFmt w:val="bullet"/>
      <w:lvlText w:val=""/>
      <w:lvlJc w:val="left"/>
      <w:pPr>
        <w:ind w:left="6415" w:hanging="360"/>
      </w:pPr>
      <w:rPr>
        <w:rFonts w:ascii="Wingdings" w:hAnsi="Wingdings" w:hint="default"/>
      </w:rPr>
    </w:lvl>
  </w:abstractNum>
  <w:abstractNum w:abstractNumId="18">
    <w:nsid w:val="41535B38"/>
    <w:multiLevelType w:val="multilevel"/>
    <w:tmpl w:val="BC2ED4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8FA36F0"/>
    <w:multiLevelType w:val="multilevel"/>
    <w:tmpl w:val="9AB479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C1904E9"/>
    <w:multiLevelType w:val="hybridMultilevel"/>
    <w:tmpl w:val="FB2ED71A"/>
    <w:lvl w:ilvl="0" w:tplc="78C81B2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F505340"/>
    <w:multiLevelType w:val="multilevel"/>
    <w:tmpl w:val="B3E4A4AA"/>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22C7492"/>
    <w:multiLevelType w:val="multilevel"/>
    <w:tmpl w:val="8E7A4A78"/>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66A4860"/>
    <w:multiLevelType w:val="hybridMultilevel"/>
    <w:tmpl w:val="A4C4A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7A4393C"/>
    <w:multiLevelType w:val="hybridMultilevel"/>
    <w:tmpl w:val="2C5086D0"/>
    <w:lvl w:ilvl="0" w:tplc="6A0E18C2">
      <w:start w:val="1"/>
      <w:numFmt w:val="decimal"/>
      <w:lvlText w:val="%1."/>
      <w:lvlJc w:val="left"/>
      <w:pPr>
        <w:ind w:left="360" w:hanging="360"/>
      </w:pPr>
      <w:rPr>
        <w:b/>
      </w:r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27">
    <w:nsid w:val="67D35D5A"/>
    <w:multiLevelType w:val="hybridMultilevel"/>
    <w:tmpl w:val="D10C722E"/>
    <w:lvl w:ilvl="0" w:tplc="FC8622D6">
      <w:start w:val="1"/>
      <w:numFmt w:val="bullet"/>
      <w:lvlText w:val=""/>
      <w:lvlJc w:val="left"/>
      <w:pPr>
        <w:tabs>
          <w:tab w:val="num" w:pos="2133"/>
        </w:tabs>
        <w:ind w:left="2133" w:hanging="360"/>
      </w:pPr>
      <w:rPr>
        <w:rFonts w:ascii="Symbol" w:hAnsi="Symbol" w:hint="default"/>
      </w:rPr>
    </w:lvl>
    <w:lvl w:ilvl="1" w:tplc="04190003" w:tentative="1">
      <w:start w:val="1"/>
      <w:numFmt w:val="bullet"/>
      <w:lvlText w:val="o"/>
      <w:lvlJc w:val="left"/>
      <w:pPr>
        <w:tabs>
          <w:tab w:val="num" w:pos="2853"/>
        </w:tabs>
        <w:ind w:left="2853" w:hanging="360"/>
      </w:pPr>
      <w:rPr>
        <w:rFonts w:ascii="Courier New" w:hAnsi="Courier New" w:cs="Courier New" w:hint="default"/>
      </w:rPr>
    </w:lvl>
    <w:lvl w:ilvl="2" w:tplc="04190005" w:tentative="1">
      <w:start w:val="1"/>
      <w:numFmt w:val="bullet"/>
      <w:lvlText w:val=""/>
      <w:lvlJc w:val="left"/>
      <w:pPr>
        <w:tabs>
          <w:tab w:val="num" w:pos="3573"/>
        </w:tabs>
        <w:ind w:left="3573" w:hanging="360"/>
      </w:pPr>
      <w:rPr>
        <w:rFonts w:ascii="Wingdings" w:hAnsi="Wingdings" w:hint="default"/>
      </w:rPr>
    </w:lvl>
    <w:lvl w:ilvl="3" w:tplc="04190001" w:tentative="1">
      <w:start w:val="1"/>
      <w:numFmt w:val="bullet"/>
      <w:lvlText w:val=""/>
      <w:lvlJc w:val="left"/>
      <w:pPr>
        <w:tabs>
          <w:tab w:val="num" w:pos="4293"/>
        </w:tabs>
        <w:ind w:left="4293" w:hanging="360"/>
      </w:pPr>
      <w:rPr>
        <w:rFonts w:ascii="Symbol" w:hAnsi="Symbol" w:hint="default"/>
      </w:rPr>
    </w:lvl>
    <w:lvl w:ilvl="4" w:tplc="04190003" w:tentative="1">
      <w:start w:val="1"/>
      <w:numFmt w:val="bullet"/>
      <w:lvlText w:val="o"/>
      <w:lvlJc w:val="left"/>
      <w:pPr>
        <w:tabs>
          <w:tab w:val="num" w:pos="5013"/>
        </w:tabs>
        <w:ind w:left="5013" w:hanging="360"/>
      </w:pPr>
      <w:rPr>
        <w:rFonts w:ascii="Courier New" w:hAnsi="Courier New" w:cs="Courier New" w:hint="default"/>
      </w:rPr>
    </w:lvl>
    <w:lvl w:ilvl="5" w:tplc="04190005" w:tentative="1">
      <w:start w:val="1"/>
      <w:numFmt w:val="bullet"/>
      <w:lvlText w:val=""/>
      <w:lvlJc w:val="left"/>
      <w:pPr>
        <w:tabs>
          <w:tab w:val="num" w:pos="5733"/>
        </w:tabs>
        <w:ind w:left="5733" w:hanging="360"/>
      </w:pPr>
      <w:rPr>
        <w:rFonts w:ascii="Wingdings" w:hAnsi="Wingdings" w:hint="default"/>
      </w:rPr>
    </w:lvl>
    <w:lvl w:ilvl="6" w:tplc="04190001" w:tentative="1">
      <w:start w:val="1"/>
      <w:numFmt w:val="bullet"/>
      <w:lvlText w:val=""/>
      <w:lvlJc w:val="left"/>
      <w:pPr>
        <w:tabs>
          <w:tab w:val="num" w:pos="6453"/>
        </w:tabs>
        <w:ind w:left="6453" w:hanging="360"/>
      </w:pPr>
      <w:rPr>
        <w:rFonts w:ascii="Symbol" w:hAnsi="Symbol" w:hint="default"/>
      </w:rPr>
    </w:lvl>
    <w:lvl w:ilvl="7" w:tplc="04190003" w:tentative="1">
      <w:start w:val="1"/>
      <w:numFmt w:val="bullet"/>
      <w:lvlText w:val="o"/>
      <w:lvlJc w:val="left"/>
      <w:pPr>
        <w:tabs>
          <w:tab w:val="num" w:pos="7173"/>
        </w:tabs>
        <w:ind w:left="7173" w:hanging="360"/>
      </w:pPr>
      <w:rPr>
        <w:rFonts w:ascii="Courier New" w:hAnsi="Courier New" w:cs="Courier New" w:hint="default"/>
      </w:rPr>
    </w:lvl>
    <w:lvl w:ilvl="8" w:tplc="04190005" w:tentative="1">
      <w:start w:val="1"/>
      <w:numFmt w:val="bullet"/>
      <w:lvlText w:val=""/>
      <w:lvlJc w:val="left"/>
      <w:pPr>
        <w:tabs>
          <w:tab w:val="num" w:pos="7893"/>
        </w:tabs>
        <w:ind w:left="7893" w:hanging="360"/>
      </w:pPr>
      <w:rPr>
        <w:rFonts w:ascii="Wingdings" w:hAnsi="Wingdings" w:hint="default"/>
      </w:rPr>
    </w:lvl>
  </w:abstractNum>
  <w:abstractNum w:abstractNumId="28">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7235BBE"/>
    <w:multiLevelType w:val="hybridMultilevel"/>
    <w:tmpl w:val="43544808"/>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30">
    <w:nsid w:val="7BAF4EB0"/>
    <w:multiLevelType w:val="multilevel"/>
    <w:tmpl w:val="DC5C776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7D08756C"/>
    <w:multiLevelType w:val="multilevel"/>
    <w:tmpl w:val="FBEAC95A"/>
    <w:lvl w:ilvl="0">
      <w:start w:val="1"/>
      <w:numFmt w:val="decimal"/>
      <w:lvlText w:val="%1."/>
      <w:lvlJc w:val="left"/>
      <w:pPr>
        <w:tabs>
          <w:tab w:val="num" w:pos="0"/>
        </w:tabs>
      </w:pPr>
      <w:rPr>
        <w:rFonts w:hint="default"/>
        <w:b/>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9"/>
  </w:num>
  <w:num w:numId="3">
    <w:abstractNumId w:val="11"/>
  </w:num>
  <w:num w:numId="4">
    <w:abstractNumId w:val="22"/>
  </w:num>
  <w:num w:numId="5">
    <w:abstractNumId w:val="1"/>
  </w:num>
  <w:num w:numId="6">
    <w:abstractNumId w:val="29"/>
  </w:num>
  <w:num w:numId="7">
    <w:abstractNumId w:val="6"/>
  </w:num>
  <w:num w:numId="8">
    <w:abstractNumId w:val="17"/>
  </w:num>
  <w:num w:numId="9">
    <w:abstractNumId w:val="5"/>
  </w:num>
  <w:num w:numId="10">
    <w:abstractNumId w:val="8"/>
  </w:num>
  <w:num w:numId="11">
    <w:abstractNumId w:val="21"/>
  </w:num>
  <w:num w:numId="12">
    <w:abstractNumId w:val="26"/>
  </w:num>
  <w:num w:numId="13">
    <w:abstractNumId w:val="24"/>
  </w:num>
  <w:num w:numId="14">
    <w:abstractNumId w:val="16"/>
  </w:num>
  <w:num w:numId="15">
    <w:abstractNumId w:val="13"/>
  </w:num>
  <w:num w:numId="16">
    <w:abstractNumId w:val="14"/>
  </w:num>
  <w:num w:numId="17">
    <w:abstractNumId w:val="20"/>
  </w:num>
  <w:num w:numId="18">
    <w:abstractNumId w:val="23"/>
  </w:num>
  <w:num w:numId="19">
    <w:abstractNumId w:val="10"/>
  </w:num>
  <w:num w:numId="20">
    <w:abstractNumId w:val="4"/>
  </w:num>
  <w:num w:numId="21">
    <w:abstractNumId w:val="12"/>
  </w:num>
  <w:num w:numId="22">
    <w:abstractNumId w:val="7"/>
  </w:num>
  <w:num w:numId="23">
    <w:abstractNumId w:val="30"/>
  </w:num>
  <w:num w:numId="24">
    <w:abstractNumId w:val="9"/>
  </w:num>
  <w:num w:numId="25">
    <w:abstractNumId w:val="18"/>
  </w:num>
  <w:num w:numId="26">
    <w:abstractNumId w:val="28"/>
  </w:num>
  <w:num w:numId="27">
    <w:abstractNumId w:val="25"/>
  </w:num>
  <w:num w:numId="28">
    <w:abstractNumId w:val="31"/>
  </w:num>
  <w:num w:numId="29">
    <w:abstractNumId w:val="0"/>
  </w:num>
  <w:num w:numId="30">
    <w:abstractNumId w:val="2"/>
  </w:num>
  <w:num w:numId="31">
    <w:abstractNumId w:val="3"/>
  </w:num>
  <w:num w:numId="32">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363"/>
    <w:rsid w:val="000257D4"/>
    <w:rsid w:val="00053C07"/>
    <w:rsid w:val="00070437"/>
    <w:rsid w:val="000E0580"/>
    <w:rsid w:val="000E6D4C"/>
    <w:rsid w:val="0010619E"/>
    <w:rsid w:val="00120BBB"/>
    <w:rsid w:val="00132A6E"/>
    <w:rsid w:val="00153D09"/>
    <w:rsid w:val="00167C76"/>
    <w:rsid w:val="0017584B"/>
    <w:rsid w:val="00177DE9"/>
    <w:rsid w:val="001859E1"/>
    <w:rsid w:val="001A0581"/>
    <w:rsid w:val="001B7BB4"/>
    <w:rsid w:val="001F7D38"/>
    <w:rsid w:val="0025226F"/>
    <w:rsid w:val="00256849"/>
    <w:rsid w:val="00260597"/>
    <w:rsid w:val="00266134"/>
    <w:rsid w:val="002751D3"/>
    <w:rsid w:val="002810F0"/>
    <w:rsid w:val="00285A11"/>
    <w:rsid w:val="002863B7"/>
    <w:rsid w:val="00290F39"/>
    <w:rsid w:val="00292EFA"/>
    <w:rsid w:val="002B6416"/>
    <w:rsid w:val="002C4BEB"/>
    <w:rsid w:val="002D5822"/>
    <w:rsid w:val="002E3FA7"/>
    <w:rsid w:val="0030032A"/>
    <w:rsid w:val="00301F02"/>
    <w:rsid w:val="00322531"/>
    <w:rsid w:val="00350363"/>
    <w:rsid w:val="003B49B6"/>
    <w:rsid w:val="003C260E"/>
    <w:rsid w:val="003D1E01"/>
    <w:rsid w:val="003D547C"/>
    <w:rsid w:val="003F39D9"/>
    <w:rsid w:val="004048D2"/>
    <w:rsid w:val="00412E69"/>
    <w:rsid w:val="00414246"/>
    <w:rsid w:val="00420BE0"/>
    <w:rsid w:val="00444293"/>
    <w:rsid w:val="00447CB3"/>
    <w:rsid w:val="004658B2"/>
    <w:rsid w:val="004900FF"/>
    <w:rsid w:val="004F475B"/>
    <w:rsid w:val="00507D59"/>
    <w:rsid w:val="00513753"/>
    <w:rsid w:val="00513BB7"/>
    <w:rsid w:val="00521770"/>
    <w:rsid w:val="0054169B"/>
    <w:rsid w:val="00543ADE"/>
    <w:rsid w:val="00561577"/>
    <w:rsid w:val="00580D6F"/>
    <w:rsid w:val="005A1BF6"/>
    <w:rsid w:val="005B7FCB"/>
    <w:rsid w:val="005C043A"/>
    <w:rsid w:val="005E0F38"/>
    <w:rsid w:val="005E15F4"/>
    <w:rsid w:val="005F77DD"/>
    <w:rsid w:val="00603A9A"/>
    <w:rsid w:val="0062591A"/>
    <w:rsid w:val="00634C86"/>
    <w:rsid w:val="00636998"/>
    <w:rsid w:val="00691EA3"/>
    <w:rsid w:val="00697C9E"/>
    <w:rsid w:val="006A5507"/>
    <w:rsid w:val="006D3350"/>
    <w:rsid w:val="006F2902"/>
    <w:rsid w:val="006F624A"/>
    <w:rsid w:val="00707E1B"/>
    <w:rsid w:val="00751610"/>
    <w:rsid w:val="00751914"/>
    <w:rsid w:val="0075636A"/>
    <w:rsid w:val="00770C50"/>
    <w:rsid w:val="00772AD5"/>
    <w:rsid w:val="00790A06"/>
    <w:rsid w:val="00791B3C"/>
    <w:rsid w:val="007B23FD"/>
    <w:rsid w:val="007B472E"/>
    <w:rsid w:val="007C65C4"/>
    <w:rsid w:val="007D3D1D"/>
    <w:rsid w:val="007D3F46"/>
    <w:rsid w:val="007D629A"/>
    <w:rsid w:val="007E18F9"/>
    <w:rsid w:val="00813F06"/>
    <w:rsid w:val="00817104"/>
    <w:rsid w:val="00831A0E"/>
    <w:rsid w:val="00841513"/>
    <w:rsid w:val="008433A1"/>
    <w:rsid w:val="008553F4"/>
    <w:rsid w:val="00875DEA"/>
    <w:rsid w:val="00894232"/>
    <w:rsid w:val="008A6CF5"/>
    <w:rsid w:val="008F332C"/>
    <w:rsid w:val="009049F6"/>
    <w:rsid w:val="009274A6"/>
    <w:rsid w:val="00951A63"/>
    <w:rsid w:val="00986CAD"/>
    <w:rsid w:val="009B04E0"/>
    <w:rsid w:val="009B1AFD"/>
    <w:rsid w:val="009C0A08"/>
    <w:rsid w:val="009C6E9E"/>
    <w:rsid w:val="009D37E8"/>
    <w:rsid w:val="009E4881"/>
    <w:rsid w:val="009F4A97"/>
    <w:rsid w:val="009F7422"/>
    <w:rsid w:val="00A87406"/>
    <w:rsid w:val="00AD5EFD"/>
    <w:rsid w:val="00AE0F65"/>
    <w:rsid w:val="00B041A2"/>
    <w:rsid w:val="00B1136A"/>
    <w:rsid w:val="00B22565"/>
    <w:rsid w:val="00B31A0A"/>
    <w:rsid w:val="00B354AA"/>
    <w:rsid w:val="00B4531E"/>
    <w:rsid w:val="00B4654D"/>
    <w:rsid w:val="00B558FD"/>
    <w:rsid w:val="00B746C0"/>
    <w:rsid w:val="00B751D3"/>
    <w:rsid w:val="00B75EE2"/>
    <w:rsid w:val="00BA4731"/>
    <w:rsid w:val="00BA5CFB"/>
    <w:rsid w:val="00BD1513"/>
    <w:rsid w:val="00C11C8F"/>
    <w:rsid w:val="00C6408D"/>
    <w:rsid w:val="00CC7AED"/>
    <w:rsid w:val="00D05273"/>
    <w:rsid w:val="00D16D3D"/>
    <w:rsid w:val="00D276F5"/>
    <w:rsid w:val="00D31F77"/>
    <w:rsid w:val="00DB6701"/>
    <w:rsid w:val="00DF3140"/>
    <w:rsid w:val="00DF44B5"/>
    <w:rsid w:val="00E40145"/>
    <w:rsid w:val="00E51BC9"/>
    <w:rsid w:val="00E62986"/>
    <w:rsid w:val="00E773C1"/>
    <w:rsid w:val="00EA5F16"/>
    <w:rsid w:val="00EB18F6"/>
    <w:rsid w:val="00EC27F0"/>
    <w:rsid w:val="00F10E4C"/>
    <w:rsid w:val="00F24886"/>
    <w:rsid w:val="00F4178C"/>
    <w:rsid w:val="00F51EF3"/>
    <w:rsid w:val="00F6063D"/>
    <w:rsid w:val="00F665D0"/>
    <w:rsid w:val="00FB5066"/>
    <w:rsid w:val="00FC7A6C"/>
    <w:rsid w:val="00FD3DA4"/>
    <w:rsid w:val="00FE6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503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uiPriority w:val="99"/>
    <w:qFormat/>
    <w:rsid w:val="00350363"/>
    <w:pPr>
      <w:keepNext/>
      <w:spacing w:before="240" w:after="60"/>
      <w:outlineLvl w:val="0"/>
    </w:pPr>
    <w:rPr>
      <w:rFonts w:ascii="Arial" w:hAnsi="Arial" w:cs="Arial"/>
      <w:b/>
      <w:bCs/>
      <w:kern w:val="32"/>
      <w:sz w:val="32"/>
      <w:szCs w:val="32"/>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1"/>
    <w:next w:val="a1"/>
    <w:link w:val="20"/>
    <w:uiPriority w:val="99"/>
    <w:qFormat/>
    <w:rsid w:val="00561577"/>
    <w:pPr>
      <w:keepNext/>
      <w:widowControl/>
      <w:tabs>
        <w:tab w:val="num" w:pos="1440"/>
      </w:tabs>
      <w:autoSpaceDE/>
      <w:autoSpaceDN/>
      <w:adjustRightInd/>
      <w:spacing w:before="240" w:after="60"/>
      <w:outlineLvl w:val="1"/>
    </w:pPr>
    <w:rPr>
      <w:rFonts w:ascii="Arial" w:eastAsia="Calibri" w:hAnsi="Arial"/>
      <w:b/>
      <w:bCs/>
      <w:i/>
      <w:iCs/>
      <w:sz w:val="28"/>
      <w:szCs w:val="28"/>
      <w:lang w:val="x-none" w:eastAsia="x-none"/>
    </w:rPr>
  </w:style>
  <w:style w:type="paragraph" w:styleId="3">
    <w:name w:val="heading 3"/>
    <w:basedOn w:val="a1"/>
    <w:next w:val="a1"/>
    <w:link w:val="30"/>
    <w:qFormat/>
    <w:rsid w:val="00561577"/>
    <w:pPr>
      <w:keepNext/>
      <w:widowControl/>
      <w:tabs>
        <w:tab w:val="num" w:pos="720"/>
      </w:tabs>
      <w:autoSpaceDE/>
      <w:autoSpaceDN/>
      <w:adjustRightInd/>
      <w:spacing w:before="240" w:after="60"/>
      <w:ind w:left="720" w:hanging="432"/>
      <w:outlineLvl w:val="2"/>
    </w:pPr>
    <w:rPr>
      <w:rFonts w:ascii="Arial" w:eastAsia="Calibri" w:hAnsi="Arial"/>
      <w:b/>
      <w:bCs/>
      <w:sz w:val="26"/>
      <w:szCs w:val="26"/>
      <w:lang w:val="x-none" w:eastAsia="x-none"/>
    </w:rPr>
  </w:style>
  <w:style w:type="paragraph" w:styleId="4">
    <w:name w:val="heading 4"/>
    <w:basedOn w:val="a1"/>
    <w:next w:val="a1"/>
    <w:link w:val="40"/>
    <w:qFormat/>
    <w:rsid w:val="00561577"/>
    <w:pPr>
      <w:keepNext/>
      <w:widowControl/>
      <w:tabs>
        <w:tab w:val="num" w:pos="864"/>
      </w:tabs>
      <w:autoSpaceDE/>
      <w:autoSpaceDN/>
      <w:adjustRightInd/>
      <w:spacing w:before="240" w:after="60"/>
      <w:ind w:left="864" w:hanging="144"/>
      <w:outlineLvl w:val="3"/>
    </w:pPr>
    <w:rPr>
      <w:rFonts w:ascii="Calibri" w:eastAsia="Calibri" w:hAnsi="Calibri"/>
      <w:b/>
      <w:bCs/>
      <w:sz w:val="28"/>
      <w:szCs w:val="28"/>
      <w:lang w:val="x-none" w:eastAsia="x-none"/>
    </w:rPr>
  </w:style>
  <w:style w:type="paragraph" w:styleId="5">
    <w:name w:val="heading 5"/>
    <w:basedOn w:val="a1"/>
    <w:next w:val="a1"/>
    <w:link w:val="50"/>
    <w:qFormat/>
    <w:rsid w:val="00561577"/>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lang w:val="x-none" w:eastAsia="x-none"/>
    </w:rPr>
  </w:style>
  <w:style w:type="paragraph" w:styleId="6">
    <w:name w:val="heading 6"/>
    <w:basedOn w:val="a1"/>
    <w:next w:val="a1"/>
    <w:link w:val="60"/>
    <w:qFormat/>
    <w:rsid w:val="00561577"/>
    <w:pPr>
      <w:widowControl/>
      <w:tabs>
        <w:tab w:val="num" w:pos="1152"/>
      </w:tabs>
      <w:autoSpaceDE/>
      <w:autoSpaceDN/>
      <w:adjustRightInd/>
      <w:spacing w:before="240" w:after="60"/>
      <w:ind w:left="1152" w:hanging="432"/>
      <w:outlineLvl w:val="5"/>
    </w:pPr>
    <w:rPr>
      <w:rFonts w:ascii="Calibri" w:eastAsia="Calibri" w:hAnsi="Calibri"/>
      <w:b/>
      <w:bCs/>
      <w:sz w:val="22"/>
      <w:szCs w:val="22"/>
      <w:lang w:val="x-none" w:eastAsia="x-none"/>
    </w:rPr>
  </w:style>
  <w:style w:type="paragraph" w:styleId="7">
    <w:name w:val="heading 7"/>
    <w:basedOn w:val="a1"/>
    <w:next w:val="a1"/>
    <w:link w:val="70"/>
    <w:qFormat/>
    <w:rsid w:val="00561577"/>
    <w:pPr>
      <w:keepNext/>
      <w:widowControl/>
      <w:tabs>
        <w:tab w:val="num" w:pos="1296"/>
      </w:tabs>
      <w:autoSpaceDE/>
      <w:autoSpaceDN/>
      <w:adjustRightInd/>
      <w:ind w:left="1296" w:hanging="288"/>
      <w:jc w:val="center"/>
      <w:outlineLvl w:val="6"/>
    </w:pPr>
    <w:rPr>
      <w:rFonts w:ascii="FreeSetCTT" w:eastAsia="Calibri" w:hAnsi="FreeSetCTT"/>
      <w:b/>
      <w:bCs/>
      <w:lang w:val="x-none" w:eastAsia="x-none"/>
    </w:rPr>
  </w:style>
  <w:style w:type="paragraph" w:styleId="8">
    <w:name w:val="heading 8"/>
    <w:basedOn w:val="a1"/>
    <w:next w:val="a1"/>
    <w:link w:val="80"/>
    <w:qFormat/>
    <w:rsid w:val="00561577"/>
    <w:pPr>
      <w:widowControl/>
      <w:tabs>
        <w:tab w:val="num" w:pos="1440"/>
      </w:tabs>
      <w:autoSpaceDE/>
      <w:autoSpaceDN/>
      <w:adjustRightInd/>
      <w:spacing w:before="240" w:after="60"/>
      <w:ind w:left="1440" w:hanging="432"/>
      <w:outlineLvl w:val="7"/>
    </w:pPr>
    <w:rPr>
      <w:rFonts w:ascii="Calibri" w:eastAsia="Calibri" w:hAnsi="Calibri"/>
      <w:i/>
      <w:iCs/>
      <w:lang w:val="x-none" w:eastAsia="x-none"/>
    </w:rPr>
  </w:style>
  <w:style w:type="paragraph" w:styleId="9">
    <w:name w:val="heading 9"/>
    <w:basedOn w:val="a1"/>
    <w:next w:val="a1"/>
    <w:link w:val="90"/>
    <w:qFormat/>
    <w:rsid w:val="00561577"/>
    <w:pPr>
      <w:widowControl/>
      <w:tabs>
        <w:tab w:val="num" w:pos="1584"/>
      </w:tabs>
      <w:autoSpaceDE/>
      <w:autoSpaceDN/>
      <w:adjustRightInd/>
      <w:spacing w:before="240" w:after="60"/>
      <w:ind w:left="1584" w:hanging="144"/>
      <w:outlineLvl w:val="8"/>
    </w:pPr>
    <w:rPr>
      <w:rFonts w:ascii="Arial" w:eastAsia="Calibri"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9"/>
    <w:rsid w:val="00350363"/>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50363"/>
    <w:pPr>
      <w:spacing w:line="324" w:lineRule="exact"/>
      <w:jc w:val="both"/>
    </w:pPr>
  </w:style>
  <w:style w:type="character" w:customStyle="1" w:styleId="FontStyle128">
    <w:name w:val="Font Style128"/>
    <w:rsid w:val="00350363"/>
    <w:rPr>
      <w:rFonts w:ascii="Times New Roman" w:hAnsi="Times New Roman" w:cs="Times New Roman"/>
      <w:color w:val="000000"/>
      <w:sz w:val="26"/>
      <w:szCs w:val="26"/>
    </w:rPr>
  </w:style>
  <w:style w:type="character" w:customStyle="1" w:styleId="FontStyle159">
    <w:name w:val="Font Style159"/>
    <w:rsid w:val="00350363"/>
    <w:rPr>
      <w:rFonts w:ascii="Times New Roman" w:hAnsi="Times New Roman" w:cs="Times New Roman"/>
      <w:color w:val="000000"/>
      <w:sz w:val="24"/>
      <w:szCs w:val="24"/>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50363"/>
    <w:rPr>
      <w:rFonts w:ascii="Arial" w:eastAsia="Times New Roman" w:hAnsi="Arial" w:cs="Arial"/>
      <w:b/>
      <w:bCs/>
      <w:kern w:val="32"/>
      <w:sz w:val="32"/>
      <w:szCs w:val="32"/>
      <w:lang w:eastAsia="ru-RU"/>
    </w:rPr>
  </w:style>
  <w:style w:type="paragraph" w:customStyle="1" w:styleId="a">
    <w:name w:val="Подподпункт"/>
    <w:basedOn w:val="a1"/>
    <w:link w:val="a5"/>
    <w:rsid w:val="00350363"/>
    <w:pPr>
      <w:widowControl/>
      <w:numPr>
        <w:numId w:val="1"/>
      </w:numPr>
      <w:autoSpaceDE/>
      <w:autoSpaceDN/>
      <w:adjustRightInd/>
      <w:spacing w:line="360" w:lineRule="auto"/>
      <w:jc w:val="both"/>
    </w:pPr>
    <w:rPr>
      <w:snapToGrid w:val="0"/>
      <w:sz w:val="28"/>
      <w:szCs w:val="20"/>
    </w:rPr>
  </w:style>
  <w:style w:type="paragraph" w:customStyle="1" w:styleId="Style12">
    <w:name w:val="Style12"/>
    <w:basedOn w:val="a1"/>
    <w:rsid w:val="00350363"/>
    <w:pPr>
      <w:spacing w:line="317" w:lineRule="exact"/>
      <w:ind w:firstLine="691"/>
      <w:jc w:val="both"/>
    </w:pPr>
  </w:style>
  <w:style w:type="paragraph" w:customStyle="1" w:styleId="Style23">
    <w:name w:val="Style23"/>
    <w:basedOn w:val="a1"/>
    <w:rsid w:val="00350363"/>
    <w:pPr>
      <w:spacing w:line="338" w:lineRule="exact"/>
      <w:ind w:firstLine="706"/>
      <w:jc w:val="both"/>
    </w:pPr>
  </w:style>
  <w:style w:type="character" w:customStyle="1" w:styleId="FontStyle129">
    <w:name w:val="Font Style129"/>
    <w:rsid w:val="00350363"/>
    <w:rPr>
      <w:rFonts w:ascii="Times New Roman" w:hAnsi="Times New Roman" w:cs="Times New Roman"/>
      <w:b/>
      <w:bCs/>
      <w:i/>
      <w:iCs/>
      <w:color w:val="000000"/>
      <w:sz w:val="24"/>
      <w:szCs w:val="24"/>
    </w:rPr>
  </w:style>
  <w:style w:type="character" w:styleId="a6">
    <w:name w:val="Hyperlink"/>
    <w:uiPriority w:val="99"/>
    <w:rsid w:val="00350363"/>
    <w:rPr>
      <w:color w:val="0067D5"/>
      <w:u w:val="single"/>
    </w:rPr>
  </w:style>
  <w:style w:type="paragraph" w:customStyle="1" w:styleId="Times12">
    <w:name w:val="Times 12"/>
    <w:basedOn w:val="a1"/>
    <w:rsid w:val="00350363"/>
    <w:pPr>
      <w:widowControl/>
      <w:overflowPunct w:val="0"/>
      <w:ind w:firstLine="567"/>
      <w:jc w:val="both"/>
    </w:pPr>
    <w:rPr>
      <w:bCs/>
      <w:szCs w:val="22"/>
    </w:rPr>
  </w:style>
  <w:style w:type="paragraph" w:styleId="a7">
    <w:name w:val="Normal (Web)"/>
    <w:basedOn w:val="a1"/>
    <w:link w:val="a8"/>
    <w:rsid w:val="00350363"/>
    <w:pPr>
      <w:widowControl/>
      <w:autoSpaceDE/>
      <w:autoSpaceDN/>
      <w:adjustRightInd/>
      <w:spacing w:before="100" w:beforeAutospacing="1" w:after="100" w:afterAutospacing="1"/>
    </w:pPr>
  </w:style>
  <w:style w:type="character" w:customStyle="1" w:styleId="a8">
    <w:name w:val="Обычный (веб) Знак"/>
    <w:link w:val="a7"/>
    <w:locked/>
    <w:rsid w:val="00350363"/>
    <w:rPr>
      <w:rFonts w:ascii="Times New Roman" w:eastAsia="Times New Roman" w:hAnsi="Times New Roman" w:cs="Times New Roman"/>
      <w:sz w:val="24"/>
      <w:szCs w:val="24"/>
      <w:lang w:eastAsia="ru-RU"/>
    </w:rPr>
  </w:style>
  <w:style w:type="paragraph" w:customStyle="1" w:styleId="Style3">
    <w:name w:val="Style3"/>
    <w:basedOn w:val="a1"/>
    <w:rsid w:val="00350363"/>
  </w:style>
  <w:style w:type="paragraph" w:customStyle="1" w:styleId="Style8">
    <w:name w:val="Style8"/>
    <w:basedOn w:val="a1"/>
    <w:rsid w:val="00350363"/>
  </w:style>
  <w:style w:type="paragraph" w:customStyle="1" w:styleId="Style9">
    <w:name w:val="Style9"/>
    <w:basedOn w:val="a1"/>
    <w:rsid w:val="00350363"/>
    <w:pPr>
      <w:jc w:val="both"/>
    </w:pPr>
  </w:style>
  <w:style w:type="paragraph" w:customStyle="1" w:styleId="Style10">
    <w:name w:val="Style10"/>
    <w:basedOn w:val="a1"/>
    <w:rsid w:val="00350363"/>
    <w:pPr>
      <w:spacing w:line="281" w:lineRule="exact"/>
    </w:pPr>
  </w:style>
  <w:style w:type="paragraph" w:customStyle="1" w:styleId="Style11">
    <w:name w:val="Style11"/>
    <w:basedOn w:val="a1"/>
    <w:rsid w:val="00350363"/>
    <w:pPr>
      <w:spacing w:line="278" w:lineRule="exact"/>
    </w:pPr>
  </w:style>
  <w:style w:type="paragraph" w:customStyle="1" w:styleId="Style13">
    <w:name w:val="Style13"/>
    <w:basedOn w:val="a1"/>
    <w:rsid w:val="00350363"/>
    <w:pPr>
      <w:spacing w:line="830" w:lineRule="exact"/>
    </w:pPr>
  </w:style>
  <w:style w:type="paragraph" w:customStyle="1" w:styleId="Style22">
    <w:name w:val="Style22"/>
    <w:basedOn w:val="a1"/>
    <w:rsid w:val="00350363"/>
    <w:pPr>
      <w:spacing w:line="281" w:lineRule="exact"/>
      <w:ind w:firstLine="684"/>
    </w:pPr>
  </w:style>
  <w:style w:type="paragraph" w:customStyle="1" w:styleId="Style24">
    <w:name w:val="Style24"/>
    <w:basedOn w:val="a1"/>
    <w:rsid w:val="00350363"/>
    <w:pPr>
      <w:jc w:val="center"/>
    </w:pPr>
  </w:style>
  <w:style w:type="paragraph" w:customStyle="1" w:styleId="Style34">
    <w:name w:val="Style34"/>
    <w:basedOn w:val="a1"/>
    <w:rsid w:val="00350363"/>
    <w:pPr>
      <w:spacing w:line="274" w:lineRule="exact"/>
      <w:ind w:firstLine="691"/>
    </w:pPr>
  </w:style>
  <w:style w:type="paragraph" w:customStyle="1" w:styleId="Style45">
    <w:name w:val="Style45"/>
    <w:basedOn w:val="a1"/>
    <w:rsid w:val="00350363"/>
    <w:pPr>
      <w:spacing w:line="278" w:lineRule="exact"/>
      <w:ind w:firstLine="684"/>
    </w:pPr>
  </w:style>
  <w:style w:type="paragraph" w:customStyle="1" w:styleId="Style53">
    <w:name w:val="Style53"/>
    <w:basedOn w:val="a1"/>
    <w:rsid w:val="00350363"/>
    <w:pPr>
      <w:spacing w:line="281" w:lineRule="exact"/>
      <w:ind w:firstLine="1152"/>
    </w:pPr>
  </w:style>
  <w:style w:type="paragraph" w:customStyle="1" w:styleId="Style71">
    <w:name w:val="Style71"/>
    <w:basedOn w:val="a1"/>
    <w:rsid w:val="00350363"/>
    <w:pPr>
      <w:spacing w:line="279" w:lineRule="exact"/>
      <w:jc w:val="right"/>
    </w:pPr>
  </w:style>
  <w:style w:type="paragraph" w:customStyle="1" w:styleId="Style75">
    <w:name w:val="Style75"/>
    <w:basedOn w:val="a1"/>
    <w:rsid w:val="00350363"/>
    <w:pPr>
      <w:spacing w:line="278" w:lineRule="exact"/>
      <w:jc w:val="center"/>
    </w:pPr>
  </w:style>
  <w:style w:type="paragraph" w:customStyle="1" w:styleId="Style80">
    <w:name w:val="Style80"/>
    <w:basedOn w:val="a1"/>
    <w:rsid w:val="00350363"/>
    <w:pPr>
      <w:spacing w:line="281" w:lineRule="exact"/>
      <w:jc w:val="both"/>
    </w:pPr>
  </w:style>
  <w:style w:type="paragraph" w:customStyle="1" w:styleId="Style88">
    <w:name w:val="Style88"/>
    <w:basedOn w:val="a1"/>
    <w:rsid w:val="00350363"/>
    <w:pPr>
      <w:spacing w:line="281" w:lineRule="exact"/>
      <w:jc w:val="both"/>
    </w:pPr>
  </w:style>
  <w:style w:type="paragraph" w:customStyle="1" w:styleId="Style99">
    <w:name w:val="Style99"/>
    <w:basedOn w:val="a1"/>
    <w:rsid w:val="00350363"/>
    <w:pPr>
      <w:spacing w:line="281" w:lineRule="exact"/>
      <w:ind w:hanging="950"/>
      <w:jc w:val="both"/>
    </w:pPr>
  </w:style>
  <w:style w:type="paragraph" w:customStyle="1" w:styleId="Style118">
    <w:name w:val="Style118"/>
    <w:basedOn w:val="a1"/>
    <w:rsid w:val="00350363"/>
    <w:pPr>
      <w:spacing w:line="277" w:lineRule="exact"/>
      <w:ind w:firstLine="706"/>
    </w:pPr>
  </w:style>
  <w:style w:type="character" w:customStyle="1" w:styleId="FontStyle131">
    <w:name w:val="Font Style131"/>
    <w:rsid w:val="00350363"/>
    <w:rPr>
      <w:rFonts w:ascii="Times New Roman" w:hAnsi="Times New Roman" w:cs="Times New Roman"/>
      <w:i/>
      <w:iCs/>
      <w:color w:val="000000"/>
      <w:sz w:val="26"/>
      <w:szCs w:val="26"/>
    </w:rPr>
  </w:style>
  <w:style w:type="character" w:customStyle="1" w:styleId="FontStyle133">
    <w:name w:val="Font Style133"/>
    <w:rsid w:val="00350363"/>
    <w:rPr>
      <w:rFonts w:ascii="Times New Roman" w:hAnsi="Times New Roman" w:cs="Times New Roman"/>
      <w:b/>
      <w:bCs/>
      <w:color w:val="000000"/>
      <w:sz w:val="22"/>
      <w:szCs w:val="22"/>
    </w:rPr>
  </w:style>
  <w:style w:type="character" w:customStyle="1" w:styleId="FontStyle135">
    <w:name w:val="Font Style135"/>
    <w:rsid w:val="00350363"/>
    <w:rPr>
      <w:rFonts w:ascii="Times New Roman" w:hAnsi="Times New Roman" w:cs="Times New Roman"/>
      <w:color w:val="000000"/>
      <w:sz w:val="24"/>
      <w:szCs w:val="24"/>
    </w:rPr>
  </w:style>
  <w:style w:type="paragraph" w:styleId="a9">
    <w:name w:val="header"/>
    <w:aliases w:val="Heder,Titul"/>
    <w:basedOn w:val="a1"/>
    <w:link w:val="12"/>
    <w:uiPriority w:val="99"/>
    <w:rsid w:val="00350363"/>
    <w:pPr>
      <w:tabs>
        <w:tab w:val="center" w:pos="4677"/>
        <w:tab w:val="right" w:pos="9355"/>
      </w:tabs>
    </w:pPr>
  </w:style>
  <w:style w:type="character" w:customStyle="1" w:styleId="aa">
    <w:name w:val="Верхний колонтитул Знак"/>
    <w:basedOn w:val="a2"/>
    <w:uiPriority w:val="99"/>
    <w:rsid w:val="00350363"/>
    <w:rPr>
      <w:rFonts w:ascii="Times New Roman" w:eastAsia="Times New Roman" w:hAnsi="Times New Roman" w:cs="Times New Roman"/>
      <w:sz w:val="24"/>
      <w:szCs w:val="24"/>
      <w:lang w:eastAsia="ru-RU"/>
    </w:rPr>
  </w:style>
  <w:style w:type="paragraph" w:styleId="ab">
    <w:name w:val="footer"/>
    <w:basedOn w:val="a1"/>
    <w:link w:val="13"/>
    <w:uiPriority w:val="99"/>
    <w:rsid w:val="00350363"/>
    <w:pPr>
      <w:tabs>
        <w:tab w:val="center" w:pos="4677"/>
        <w:tab w:val="right" w:pos="9355"/>
      </w:tabs>
    </w:pPr>
  </w:style>
  <w:style w:type="character" w:customStyle="1" w:styleId="ac">
    <w:name w:val="Нижний колонтитул Знак"/>
    <w:basedOn w:val="a2"/>
    <w:uiPriority w:val="99"/>
    <w:rsid w:val="00350363"/>
    <w:rPr>
      <w:rFonts w:ascii="Times New Roman" w:eastAsia="Times New Roman" w:hAnsi="Times New Roman" w:cs="Times New Roman"/>
      <w:sz w:val="24"/>
      <w:szCs w:val="24"/>
      <w:lang w:eastAsia="ru-RU"/>
    </w:rPr>
  </w:style>
  <w:style w:type="character" w:customStyle="1" w:styleId="12">
    <w:name w:val="Верхний колонтитул Знак1"/>
    <w:aliases w:val="Heder Знак,Titul Знак"/>
    <w:link w:val="a9"/>
    <w:locked/>
    <w:rsid w:val="00350363"/>
    <w:rPr>
      <w:rFonts w:ascii="Times New Roman" w:eastAsia="Times New Roman" w:hAnsi="Times New Roman" w:cs="Times New Roman"/>
      <w:sz w:val="24"/>
      <w:szCs w:val="24"/>
      <w:lang w:eastAsia="ru-RU"/>
    </w:rPr>
  </w:style>
  <w:style w:type="character" w:customStyle="1" w:styleId="13">
    <w:name w:val="Нижний колонтитул Знак1"/>
    <w:link w:val="ab"/>
    <w:rsid w:val="00350363"/>
    <w:rPr>
      <w:rFonts w:ascii="Times New Roman" w:eastAsia="Times New Roman" w:hAnsi="Times New Roman" w:cs="Times New Roman"/>
      <w:sz w:val="24"/>
      <w:szCs w:val="24"/>
      <w:lang w:eastAsia="ru-RU"/>
    </w:rPr>
  </w:style>
  <w:style w:type="character" w:customStyle="1" w:styleId="a5">
    <w:name w:val="Подподпункт Знак"/>
    <w:link w:val="a"/>
    <w:rsid w:val="00350363"/>
    <w:rPr>
      <w:rFonts w:ascii="Times New Roman" w:eastAsia="Times New Roman" w:hAnsi="Times New Roman" w:cs="Times New Roman"/>
      <w:snapToGrid w:val="0"/>
      <w:sz w:val="28"/>
      <w:szCs w:val="20"/>
      <w:lang w:eastAsia="ru-RU"/>
    </w:rPr>
  </w:style>
  <w:style w:type="paragraph" w:styleId="a0">
    <w:name w:val="List Number"/>
    <w:basedOn w:val="a1"/>
    <w:rsid w:val="00603A9A"/>
    <w:pPr>
      <w:widowControl/>
      <w:numPr>
        <w:numId w:val="2"/>
      </w:numPr>
      <w:adjustRightInd/>
      <w:spacing w:before="60" w:line="360" w:lineRule="auto"/>
      <w:jc w:val="both"/>
    </w:pPr>
    <w:rPr>
      <w:sz w:val="28"/>
    </w:rPr>
  </w:style>
  <w:style w:type="paragraph" w:styleId="ad">
    <w:name w:val="Balloon Text"/>
    <w:basedOn w:val="a1"/>
    <w:link w:val="ae"/>
    <w:uiPriority w:val="99"/>
    <w:semiHidden/>
    <w:unhideWhenUsed/>
    <w:rsid w:val="00603A9A"/>
    <w:rPr>
      <w:rFonts w:ascii="Tahoma" w:hAnsi="Tahoma" w:cs="Tahoma"/>
      <w:sz w:val="16"/>
      <w:szCs w:val="16"/>
    </w:rPr>
  </w:style>
  <w:style w:type="character" w:customStyle="1" w:styleId="ae">
    <w:name w:val="Текст выноски Знак"/>
    <w:basedOn w:val="a2"/>
    <w:link w:val="ad"/>
    <w:uiPriority w:val="99"/>
    <w:semiHidden/>
    <w:rsid w:val="00603A9A"/>
    <w:rPr>
      <w:rFonts w:ascii="Tahoma" w:eastAsia="Times New Roman" w:hAnsi="Tahoma" w:cs="Tahoma"/>
      <w:sz w:val="16"/>
      <w:szCs w:val="16"/>
      <w:lang w:eastAsia="ru-RU"/>
    </w:rPr>
  </w:style>
  <w:style w:type="table" w:styleId="af">
    <w:name w:val="Table Grid"/>
    <w:basedOn w:val="a3"/>
    <w:uiPriority w:val="59"/>
    <w:rsid w:val="00D31F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1"/>
    <w:uiPriority w:val="34"/>
    <w:qFormat/>
    <w:rsid w:val="00875DEA"/>
    <w:pPr>
      <w:ind w:left="720"/>
      <w:contextualSpacing/>
    </w:pPr>
  </w:style>
  <w:style w:type="paragraph" w:styleId="af1">
    <w:name w:val="footnote text"/>
    <w:basedOn w:val="a1"/>
    <w:link w:val="af2"/>
    <w:uiPriority w:val="99"/>
    <w:unhideWhenUsed/>
    <w:rsid w:val="000E6D4C"/>
    <w:rPr>
      <w:sz w:val="20"/>
      <w:szCs w:val="20"/>
    </w:rPr>
  </w:style>
  <w:style w:type="character" w:customStyle="1" w:styleId="af2">
    <w:name w:val="Текст сноски Знак"/>
    <w:basedOn w:val="a2"/>
    <w:link w:val="af1"/>
    <w:uiPriority w:val="99"/>
    <w:rsid w:val="000E6D4C"/>
    <w:rPr>
      <w:rFonts w:ascii="Times New Roman" w:eastAsia="Times New Roman" w:hAnsi="Times New Roman" w:cs="Times New Roman"/>
      <w:sz w:val="20"/>
      <w:szCs w:val="20"/>
      <w:lang w:eastAsia="ru-RU"/>
    </w:rPr>
  </w:style>
  <w:style w:type="character" w:styleId="af3">
    <w:name w:val="footnote reference"/>
    <w:basedOn w:val="a2"/>
    <w:uiPriority w:val="99"/>
    <w:unhideWhenUsed/>
    <w:rsid w:val="000E6D4C"/>
    <w:rPr>
      <w:vertAlign w:val="superscript"/>
    </w:rPr>
  </w:style>
  <w:style w:type="paragraph" w:customStyle="1" w:styleId="F5D665FCE9284B4FB2622A1808488B87">
    <w:name w:val="F5D665FCE9284B4FB2622A1808488B87"/>
    <w:rsid w:val="00266134"/>
    <w:rPr>
      <w:rFonts w:eastAsiaTheme="minorEastAsia"/>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2"/>
    <w:link w:val="2"/>
    <w:rsid w:val="00561577"/>
    <w:rPr>
      <w:rFonts w:ascii="Arial" w:eastAsia="Calibri" w:hAnsi="Arial" w:cs="Times New Roman"/>
      <w:b/>
      <w:bCs/>
      <w:i/>
      <w:iCs/>
      <w:sz w:val="28"/>
      <w:szCs w:val="28"/>
      <w:lang w:val="x-none" w:eastAsia="x-none"/>
    </w:rPr>
  </w:style>
  <w:style w:type="character" w:customStyle="1" w:styleId="30">
    <w:name w:val="Заголовок 3 Знак"/>
    <w:basedOn w:val="a2"/>
    <w:link w:val="3"/>
    <w:rsid w:val="00561577"/>
    <w:rPr>
      <w:rFonts w:ascii="Arial" w:eastAsia="Calibri" w:hAnsi="Arial" w:cs="Times New Roman"/>
      <w:b/>
      <w:bCs/>
      <w:sz w:val="26"/>
      <w:szCs w:val="26"/>
      <w:lang w:val="x-none" w:eastAsia="x-none"/>
    </w:rPr>
  </w:style>
  <w:style w:type="character" w:customStyle="1" w:styleId="40">
    <w:name w:val="Заголовок 4 Знак"/>
    <w:basedOn w:val="a2"/>
    <w:link w:val="4"/>
    <w:rsid w:val="00561577"/>
    <w:rPr>
      <w:rFonts w:ascii="Calibri" w:eastAsia="Calibri" w:hAnsi="Calibri" w:cs="Times New Roman"/>
      <w:b/>
      <w:bCs/>
      <w:sz w:val="28"/>
      <w:szCs w:val="28"/>
      <w:lang w:val="x-none" w:eastAsia="x-none"/>
    </w:rPr>
  </w:style>
  <w:style w:type="character" w:customStyle="1" w:styleId="50">
    <w:name w:val="Заголовок 5 Знак"/>
    <w:basedOn w:val="a2"/>
    <w:link w:val="5"/>
    <w:rsid w:val="00561577"/>
    <w:rPr>
      <w:rFonts w:ascii="Calibri" w:eastAsia="Calibri" w:hAnsi="Calibri" w:cs="Times New Roman"/>
      <w:b/>
      <w:sz w:val="26"/>
      <w:szCs w:val="20"/>
      <w:lang w:val="x-none" w:eastAsia="x-none"/>
    </w:rPr>
  </w:style>
  <w:style w:type="character" w:customStyle="1" w:styleId="60">
    <w:name w:val="Заголовок 6 Знак"/>
    <w:basedOn w:val="a2"/>
    <w:link w:val="6"/>
    <w:rsid w:val="00561577"/>
    <w:rPr>
      <w:rFonts w:ascii="Calibri" w:eastAsia="Calibri" w:hAnsi="Calibri" w:cs="Times New Roman"/>
      <w:b/>
      <w:bCs/>
      <w:lang w:val="x-none" w:eastAsia="x-none"/>
    </w:rPr>
  </w:style>
  <w:style w:type="character" w:customStyle="1" w:styleId="70">
    <w:name w:val="Заголовок 7 Знак"/>
    <w:basedOn w:val="a2"/>
    <w:link w:val="7"/>
    <w:rsid w:val="00561577"/>
    <w:rPr>
      <w:rFonts w:ascii="FreeSetCTT" w:eastAsia="Calibri" w:hAnsi="FreeSetCTT" w:cs="Times New Roman"/>
      <w:b/>
      <w:bCs/>
      <w:sz w:val="24"/>
      <w:szCs w:val="24"/>
      <w:lang w:val="x-none" w:eastAsia="x-none"/>
    </w:rPr>
  </w:style>
  <w:style w:type="character" w:customStyle="1" w:styleId="80">
    <w:name w:val="Заголовок 8 Знак"/>
    <w:basedOn w:val="a2"/>
    <w:link w:val="8"/>
    <w:rsid w:val="00561577"/>
    <w:rPr>
      <w:rFonts w:ascii="Calibri" w:eastAsia="Calibri" w:hAnsi="Calibri" w:cs="Times New Roman"/>
      <w:i/>
      <w:iCs/>
      <w:sz w:val="24"/>
      <w:szCs w:val="24"/>
      <w:lang w:val="x-none" w:eastAsia="x-none"/>
    </w:rPr>
  </w:style>
  <w:style w:type="character" w:customStyle="1" w:styleId="90">
    <w:name w:val="Заголовок 9 Знак"/>
    <w:basedOn w:val="a2"/>
    <w:link w:val="9"/>
    <w:rsid w:val="00561577"/>
    <w:rPr>
      <w:rFonts w:ascii="Arial" w:eastAsia="Calibri" w:hAnsi="Arial" w:cs="Times New Roman"/>
      <w:lang w:val="x-none" w:eastAsia="x-none"/>
    </w:rPr>
  </w:style>
  <w:style w:type="paragraph" w:customStyle="1" w:styleId="116">
    <w:name w:val="Стиль Заголовок 1 + кернинг от 16 пт"/>
    <w:basedOn w:val="1"/>
    <w:next w:val="a1"/>
    <w:rsid w:val="00561577"/>
    <w:pPr>
      <w:keepNext w:val="0"/>
      <w:widowControl/>
      <w:tabs>
        <w:tab w:val="left" w:pos="900"/>
        <w:tab w:val="num" w:pos="1800"/>
      </w:tabs>
      <w:autoSpaceDE/>
      <w:autoSpaceDN/>
      <w:adjustRightInd/>
      <w:spacing w:before="360" w:after="240"/>
    </w:pPr>
    <w:rPr>
      <w:rFonts w:eastAsia="Calibri" w:cs="Times New Roman"/>
      <w:sz w:val="24"/>
      <w:szCs w:val="24"/>
      <w:lang w:val="x-none" w:eastAsia="x-none"/>
    </w:rPr>
  </w:style>
  <w:style w:type="paragraph" w:customStyle="1" w:styleId="af4">
    <w:name w:val="Пункт"/>
    <w:basedOn w:val="a1"/>
    <w:uiPriority w:val="99"/>
    <w:rsid w:val="004658B2"/>
    <w:pPr>
      <w:widowControl/>
      <w:tabs>
        <w:tab w:val="num" w:pos="1134"/>
      </w:tabs>
      <w:autoSpaceDE/>
      <w:autoSpaceDN/>
      <w:adjustRightInd/>
      <w:spacing w:line="360" w:lineRule="auto"/>
      <w:ind w:left="1134" w:hanging="1134"/>
      <w:jc w:val="both"/>
    </w:pPr>
    <w:rPr>
      <w:snapToGrid w:val="0"/>
      <w:sz w:val="28"/>
      <w:szCs w:val="20"/>
    </w:rPr>
  </w:style>
  <w:style w:type="character" w:customStyle="1" w:styleId="af5">
    <w:name w:val="Комментраий Знак"/>
    <w:rsid w:val="004658B2"/>
    <w:rPr>
      <w:i/>
      <w:color w:val="3366FF"/>
      <w:sz w:val="28"/>
      <w:szCs w:val="28"/>
      <w:lang w:val="ru-RU" w:eastAsia="ru-RU" w:bidi="ar-SA"/>
    </w:rPr>
  </w:style>
  <w:style w:type="paragraph" w:styleId="af6">
    <w:name w:val="Title"/>
    <w:basedOn w:val="a1"/>
    <w:link w:val="af7"/>
    <w:qFormat/>
    <w:rsid w:val="004658B2"/>
    <w:pPr>
      <w:widowControl/>
      <w:autoSpaceDE/>
      <w:autoSpaceDN/>
      <w:adjustRightInd/>
      <w:jc w:val="center"/>
    </w:pPr>
    <w:rPr>
      <w:b/>
    </w:rPr>
  </w:style>
  <w:style w:type="character" w:customStyle="1" w:styleId="af7">
    <w:name w:val="Название Знак"/>
    <w:basedOn w:val="a2"/>
    <w:link w:val="af6"/>
    <w:rsid w:val="004658B2"/>
    <w:rPr>
      <w:rFonts w:ascii="Times New Roman" w:eastAsia="Times New Roman" w:hAnsi="Times New Roman" w:cs="Times New Roman"/>
      <w:b/>
      <w:sz w:val="24"/>
      <w:szCs w:val="24"/>
      <w:lang w:eastAsia="ru-RU"/>
    </w:rPr>
  </w:style>
  <w:style w:type="paragraph" w:customStyle="1" w:styleId="ConsNonformat">
    <w:name w:val="ConsNonformat"/>
    <w:rsid w:val="004658B2"/>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numbering" w:customStyle="1" w:styleId="14">
    <w:name w:val="Нет списка1"/>
    <w:next w:val="a4"/>
    <w:uiPriority w:val="99"/>
    <w:semiHidden/>
    <w:unhideWhenUsed/>
    <w:rsid w:val="001F7D38"/>
  </w:style>
  <w:style w:type="paragraph" w:styleId="15">
    <w:name w:val="toc 1"/>
    <w:basedOn w:val="a1"/>
    <w:next w:val="a1"/>
    <w:autoRedefine/>
    <w:uiPriority w:val="99"/>
    <w:semiHidden/>
    <w:unhideWhenUsed/>
    <w:rsid w:val="001F7D38"/>
    <w:pPr>
      <w:widowControl/>
      <w:autoSpaceDE/>
      <w:autoSpaceDN/>
      <w:adjustRightInd/>
      <w:spacing w:before="120" w:after="120"/>
    </w:pPr>
    <w:rPr>
      <w:b/>
      <w:bCs/>
      <w:caps/>
    </w:rPr>
  </w:style>
  <w:style w:type="paragraph" w:customStyle="1" w:styleId="Heading">
    <w:name w:val="Heading"/>
    <w:uiPriority w:val="99"/>
    <w:rsid w:val="001F7D38"/>
    <w:pPr>
      <w:widowControl w:val="0"/>
      <w:autoSpaceDE w:val="0"/>
      <w:autoSpaceDN w:val="0"/>
      <w:spacing w:after="0" w:line="240" w:lineRule="auto"/>
    </w:pPr>
    <w:rPr>
      <w:rFonts w:ascii="Arial" w:eastAsia="Times New Roman" w:hAnsi="Arial" w:cs="Arial"/>
      <w:b/>
      <w:bCs/>
      <w:lang w:eastAsia="ru-RU"/>
    </w:rPr>
  </w:style>
  <w:style w:type="character" w:styleId="af8">
    <w:name w:val="page number"/>
    <w:basedOn w:val="a2"/>
    <w:unhideWhenUsed/>
    <w:rsid w:val="001F7D38"/>
    <w:rPr>
      <w:rFonts w:ascii="Times New Roman" w:hAnsi="Times New Roman" w:cs="Times New Roman" w:hint="default"/>
    </w:rPr>
  </w:style>
  <w:style w:type="character" w:styleId="af9">
    <w:name w:val="FollowedHyperlink"/>
    <w:basedOn w:val="a2"/>
    <w:uiPriority w:val="99"/>
    <w:semiHidden/>
    <w:unhideWhenUsed/>
    <w:rsid w:val="007E18F9"/>
    <w:rPr>
      <w:color w:val="800080"/>
      <w:u w:val="single"/>
    </w:rPr>
  </w:style>
  <w:style w:type="paragraph" w:customStyle="1" w:styleId="xl76">
    <w:name w:val="xl76"/>
    <w:basedOn w:val="a1"/>
    <w:rsid w:val="007E18F9"/>
    <w:pPr>
      <w:widowControl/>
      <w:autoSpaceDE/>
      <w:autoSpaceDN/>
      <w:adjustRightInd/>
      <w:spacing w:before="100" w:beforeAutospacing="1" w:after="100" w:afterAutospacing="1"/>
      <w:jc w:val="right"/>
      <w:textAlignment w:val="top"/>
    </w:pPr>
    <w:rPr>
      <w:sz w:val="16"/>
      <w:szCs w:val="16"/>
    </w:rPr>
  </w:style>
  <w:style w:type="paragraph" w:customStyle="1" w:styleId="xl77">
    <w:name w:val="xl77"/>
    <w:basedOn w:val="a1"/>
    <w:rsid w:val="007E18F9"/>
    <w:pPr>
      <w:widowControl/>
      <w:autoSpaceDE/>
      <w:autoSpaceDN/>
      <w:adjustRightInd/>
      <w:spacing w:before="100" w:beforeAutospacing="1" w:after="100" w:afterAutospacing="1"/>
      <w:jc w:val="center"/>
    </w:pPr>
  </w:style>
  <w:style w:type="paragraph" w:customStyle="1" w:styleId="xl78">
    <w:name w:val="xl78"/>
    <w:basedOn w:val="a1"/>
    <w:rsid w:val="007E18F9"/>
    <w:pPr>
      <w:widowControl/>
      <w:autoSpaceDE/>
      <w:autoSpaceDN/>
      <w:adjustRightInd/>
      <w:spacing w:before="100" w:beforeAutospacing="1" w:after="100" w:afterAutospacing="1"/>
    </w:pPr>
  </w:style>
  <w:style w:type="paragraph" w:customStyle="1" w:styleId="xl79">
    <w:name w:val="xl79"/>
    <w:basedOn w:val="a1"/>
    <w:rsid w:val="007E18F9"/>
    <w:pPr>
      <w:widowControl/>
      <w:autoSpaceDE/>
      <w:autoSpaceDN/>
      <w:adjustRightInd/>
      <w:spacing w:before="100" w:beforeAutospacing="1" w:after="100" w:afterAutospacing="1"/>
    </w:pPr>
  </w:style>
  <w:style w:type="paragraph" w:customStyle="1" w:styleId="xl80">
    <w:name w:val="xl80"/>
    <w:basedOn w:val="a1"/>
    <w:rsid w:val="007E18F9"/>
    <w:pPr>
      <w:widowControl/>
      <w:autoSpaceDE/>
      <w:autoSpaceDN/>
      <w:adjustRightInd/>
      <w:spacing w:before="100" w:beforeAutospacing="1" w:after="100" w:afterAutospacing="1"/>
    </w:pPr>
    <w:rPr>
      <w:b/>
      <w:bCs/>
    </w:rPr>
  </w:style>
  <w:style w:type="paragraph" w:customStyle="1" w:styleId="xl81">
    <w:name w:val="xl81"/>
    <w:basedOn w:val="a1"/>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82">
    <w:name w:val="xl82"/>
    <w:basedOn w:val="a1"/>
    <w:rsid w:val="007E18F9"/>
    <w:pPr>
      <w:widowControl/>
      <w:autoSpaceDE/>
      <w:autoSpaceDN/>
      <w:adjustRightInd/>
      <w:spacing w:before="100" w:beforeAutospacing="1" w:after="100" w:afterAutospacing="1"/>
      <w:jc w:val="center"/>
    </w:pPr>
    <w:rPr>
      <w:sz w:val="18"/>
      <w:szCs w:val="18"/>
    </w:rPr>
  </w:style>
  <w:style w:type="paragraph" w:customStyle="1" w:styleId="xl83">
    <w:name w:val="xl83"/>
    <w:basedOn w:val="a1"/>
    <w:rsid w:val="007E18F9"/>
    <w:pPr>
      <w:widowControl/>
      <w:autoSpaceDE/>
      <w:autoSpaceDN/>
      <w:adjustRightInd/>
      <w:spacing w:before="100" w:beforeAutospacing="1" w:after="100" w:afterAutospacing="1"/>
      <w:jc w:val="center"/>
    </w:pPr>
    <w:rPr>
      <w:sz w:val="18"/>
      <w:szCs w:val="18"/>
    </w:rPr>
  </w:style>
  <w:style w:type="paragraph" w:customStyle="1" w:styleId="xl84">
    <w:name w:val="xl84"/>
    <w:basedOn w:val="a1"/>
    <w:rsid w:val="007E18F9"/>
    <w:pPr>
      <w:widowControl/>
      <w:autoSpaceDE/>
      <w:autoSpaceDN/>
      <w:adjustRightInd/>
      <w:spacing w:before="100" w:beforeAutospacing="1" w:after="100" w:afterAutospacing="1"/>
      <w:textAlignment w:val="top"/>
    </w:pPr>
    <w:rPr>
      <w:sz w:val="18"/>
      <w:szCs w:val="18"/>
    </w:rPr>
  </w:style>
  <w:style w:type="paragraph" w:customStyle="1" w:styleId="xl85">
    <w:name w:val="xl85"/>
    <w:basedOn w:val="a1"/>
    <w:rsid w:val="007E18F9"/>
    <w:pPr>
      <w:widowControl/>
      <w:autoSpaceDE/>
      <w:autoSpaceDN/>
      <w:adjustRightInd/>
      <w:spacing w:before="100" w:beforeAutospacing="1" w:after="100" w:afterAutospacing="1"/>
      <w:jc w:val="center"/>
      <w:textAlignment w:val="top"/>
    </w:pPr>
    <w:rPr>
      <w:i/>
      <w:iCs/>
      <w:sz w:val="18"/>
      <w:szCs w:val="18"/>
    </w:rPr>
  </w:style>
  <w:style w:type="paragraph" w:customStyle="1" w:styleId="xl86">
    <w:name w:val="xl86"/>
    <w:basedOn w:val="a1"/>
    <w:rsid w:val="007E18F9"/>
    <w:pPr>
      <w:widowControl/>
      <w:autoSpaceDE/>
      <w:autoSpaceDN/>
      <w:adjustRightInd/>
      <w:spacing w:before="100" w:beforeAutospacing="1" w:after="100" w:afterAutospacing="1"/>
      <w:jc w:val="right"/>
    </w:pPr>
    <w:rPr>
      <w:sz w:val="18"/>
      <w:szCs w:val="18"/>
    </w:rPr>
  </w:style>
  <w:style w:type="paragraph" w:customStyle="1" w:styleId="xl87">
    <w:name w:val="xl87"/>
    <w:basedOn w:val="a1"/>
    <w:rsid w:val="007E18F9"/>
    <w:pPr>
      <w:widowControl/>
      <w:pBdr>
        <w:bottom w:val="single" w:sz="4" w:space="0" w:color="auto"/>
      </w:pBdr>
      <w:autoSpaceDE/>
      <w:autoSpaceDN/>
      <w:adjustRightInd/>
      <w:spacing w:before="100" w:beforeAutospacing="1" w:after="100" w:afterAutospacing="1"/>
    </w:pPr>
    <w:rPr>
      <w:sz w:val="18"/>
      <w:szCs w:val="18"/>
    </w:rPr>
  </w:style>
  <w:style w:type="paragraph" w:customStyle="1" w:styleId="xl88">
    <w:name w:val="xl88"/>
    <w:basedOn w:val="a1"/>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89">
    <w:name w:val="xl89"/>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90">
    <w:name w:val="xl90"/>
    <w:basedOn w:val="a1"/>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91">
    <w:name w:val="xl91"/>
    <w:basedOn w:val="a1"/>
    <w:rsid w:val="007E18F9"/>
    <w:pPr>
      <w:widowControl/>
      <w:autoSpaceDE/>
      <w:autoSpaceDN/>
      <w:adjustRightInd/>
      <w:spacing w:before="100" w:beforeAutospacing="1" w:after="100" w:afterAutospacing="1"/>
      <w:jc w:val="right"/>
      <w:textAlignment w:val="top"/>
    </w:pPr>
    <w:rPr>
      <w:sz w:val="18"/>
      <w:szCs w:val="18"/>
    </w:rPr>
  </w:style>
  <w:style w:type="paragraph" w:customStyle="1" w:styleId="xl92">
    <w:name w:val="xl92"/>
    <w:basedOn w:val="a1"/>
    <w:rsid w:val="007E18F9"/>
    <w:pPr>
      <w:widowControl/>
      <w:autoSpaceDE/>
      <w:autoSpaceDN/>
      <w:adjustRightInd/>
      <w:spacing w:before="100" w:beforeAutospacing="1" w:after="100" w:afterAutospacing="1"/>
      <w:textAlignment w:val="top"/>
    </w:pPr>
    <w:rPr>
      <w:sz w:val="18"/>
      <w:szCs w:val="18"/>
    </w:rPr>
  </w:style>
  <w:style w:type="paragraph" w:customStyle="1" w:styleId="xl93">
    <w:name w:val="xl93"/>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94">
    <w:name w:val="xl94"/>
    <w:basedOn w:val="a1"/>
    <w:rsid w:val="007E18F9"/>
    <w:pPr>
      <w:widowControl/>
      <w:autoSpaceDE/>
      <w:autoSpaceDN/>
      <w:adjustRightInd/>
      <w:spacing w:before="100" w:beforeAutospacing="1" w:after="100" w:afterAutospacing="1"/>
      <w:jc w:val="center"/>
      <w:textAlignment w:val="top"/>
    </w:pPr>
  </w:style>
  <w:style w:type="paragraph" w:customStyle="1" w:styleId="xl95">
    <w:name w:val="xl95"/>
    <w:basedOn w:val="a1"/>
    <w:rsid w:val="007E18F9"/>
    <w:pPr>
      <w:widowControl/>
      <w:autoSpaceDE/>
      <w:autoSpaceDN/>
      <w:adjustRightInd/>
      <w:spacing w:before="100" w:beforeAutospacing="1" w:after="100" w:afterAutospacing="1"/>
      <w:textAlignment w:val="top"/>
    </w:pPr>
  </w:style>
  <w:style w:type="paragraph" w:customStyle="1" w:styleId="xl96">
    <w:name w:val="xl96"/>
    <w:basedOn w:val="a1"/>
    <w:rsid w:val="007E18F9"/>
    <w:pPr>
      <w:widowControl/>
      <w:autoSpaceDE/>
      <w:autoSpaceDN/>
      <w:adjustRightInd/>
      <w:spacing w:before="100" w:beforeAutospacing="1" w:after="100" w:afterAutospacing="1"/>
    </w:pPr>
  </w:style>
  <w:style w:type="paragraph" w:customStyle="1" w:styleId="xl97">
    <w:name w:val="xl97"/>
    <w:basedOn w:val="a1"/>
    <w:rsid w:val="007E18F9"/>
    <w:pPr>
      <w:widowControl/>
      <w:autoSpaceDE/>
      <w:autoSpaceDN/>
      <w:adjustRightInd/>
      <w:spacing w:before="100" w:beforeAutospacing="1" w:after="100" w:afterAutospacing="1"/>
      <w:jc w:val="right"/>
      <w:textAlignment w:val="top"/>
    </w:pPr>
  </w:style>
  <w:style w:type="paragraph" w:customStyle="1" w:styleId="xl98">
    <w:name w:val="xl98"/>
    <w:basedOn w:val="a1"/>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99">
    <w:name w:val="xl99"/>
    <w:basedOn w:val="a1"/>
    <w:rsid w:val="007E18F9"/>
    <w:pPr>
      <w:widowControl/>
      <w:autoSpaceDE/>
      <w:autoSpaceDN/>
      <w:adjustRightInd/>
      <w:spacing w:before="100" w:beforeAutospacing="1" w:after="100" w:afterAutospacing="1"/>
    </w:pPr>
    <w:rPr>
      <w:sz w:val="18"/>
      <w:szCs w:val="18"/>
    </w:rPr>
  </w:style>
  <w:style w:type="paragraph" w:customStyle="1" w:styleId="xl100">
    <w:name w:val="xl100"/>
    <w:basedOn w:val="a1"/>
    <w:rsid w:val="007E18F9"/>
    <w:pPr>
      <w:widowControl/>
      <w:autoSpaceDE/>
      <w:autoSpaceDN/>
      <w:adjustRightInd/>
      <w:spacing w:before="100" w:beforeAutospacing="1" w:after="100" w:afterAutospacing="1"/>
    </w:pPr>
  </w:style>
  <w:style w:type="paragraph" w:customStyle="1" w:styleId="xl101">
    <w:name w:val="xl101"/>
    <w:basedOn w:val="a1"/>
    <w:rsid w:val="007E18F9"/>
    <w:pPr>
      <w:widowControl/>
      <w:autoSpaceDE/>
      <w:autoSpaceDN/>
      <w:adjustRightInd/>
      <w:spacing w:before="100" w:beforeAutospacing="1" w:after="100" w:afterAutospacing="1"/>
    </w:pPr>
  </w:style>
  <w:style w:type="paragraph" w:customStyle="1" w:styleId="xl102">
    <w:name w:val="xl102"/>
    <w:basedOn w:val="a1"/>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103">
    <w:name w:val="xl103"/>
    <w:basedOn w:val="a1"/>
    <w:rsid w:val="007E18F9"/>
    <w:pPr>
      <w:widowControl/>
      <w:autoSpaceDE/>
      <w:autoSpaceDN/>
      <w:adjustRightInd/>
      <w:spacing w:before="100" w:beforeAutospacing="1" w:after="100" w:afterAutospacing="1"/>
      <w:jc w:val="center"/>
    </w:pPr>
    <w:rPr>
      <w:sz w:val="18"/>
      <w:szCs w:val="18"/>
    </w:rPr>
  </w:style>
  <w:style w:type="paragraph" w:customStyle="1" w:styleId="xl104">
    <w:name w:val="xl104"/>
    <w:basedOn w:val="a1"/>
    <w:rsid w:val="007E18F9"/>
    <w:pPr>
      <w:widowControl/>
      <w:autoSpaceDE/>
      <w:autoSpaceDN/>
      <w:adjustRightInd/>
      <w:spacing w:before="100" w:beforeAutospacing="1" w:after="100" w:afterAutospacing="1"/>
    </w:pPr>
    <w:rPr>
      <w:b/>
      <w:bCs/>
      <w:sz w:val="18"/>
      <w:szCs w:val="18"/>
      <w:u w:val="single"/>
    </w:rPr>
  </w:style>
  <w:style w:type="paragraph" w:customStyle="1" w:styleId="xl105">
    <w:name w:val="xl105"/>
    <w:basedOn w:val="a1"/>
    <w:rsid w:val="007E18F9"/>
    <w:pPr>
      <w:widowControl/>
      <w:autoSpaceDE/>
      <w:autoSpaceDN/>
      <w:adjustRightInd/>
      <w:spacing w:before="100" w:beforeAutospacing="1" w:after="100" w:afterAutospacing="1"/>
      <w:jc w:val="right"/>
    </w:pPr>
    <w:rPr>
      <w:b/>
      <w:bCs/>
      <w:sz w:val="18"/>
      <w:szCs w:val="18"/>
      <w:u w:val="single"/>
    </w:rPr>
  </w:style>
  <w:style w:type="paragraph" w:customStyle="1" w:styleId="xl106">
    <w:name w:val="xl106"/>
    <w:basedOn w:val="a1"/>
    <w:rsid w:val="007E18F9"/>
    <w:pPr>
      <w:widowControl/>
      <w:autoSpaceDE/>
      <w:autoSpaceDN/>
      <w:adjustRightInd/>
      <w:spacing w:before="100" w:beforeAutospacing="1" w:after="100" w:afterAutospacing="1"/>
      <w:textAlignment w:val="top"/>
    </w:pPr>
  </w:style>
  <w:style w:type="paragraph" w:customStyle="1" w:styleId="xl107">
    <w:name w:val="xl107"/>
    <w:basedOn w:val="a1"/>
    <w:rsid w:val="007E18F9"/>
    <w:pPr>
      <w:widowControl/>
      <w:pBdr>
        <w:right w:val="single" w:sz="4" w:space="0" w:color="auto"/>
      </w:pBdr>
      <w:autoSpaceDE/>
      <w:autoSpaceDN/>
      <w:adjustRightInd/>
      <w:spacing w:before="100" w:beforeAutospacing="1" w:after="100" w:afterAutospacing="1"/>
      <w:jc w:val="center"/>
    </w:pPr>
    <w:rPr>
      <w:sz w:val="18"/>
      <w:szCs w:val="18"/>
    </w:rPr>
  </w:style>
  <w:style w:type="paragraph" w:customStyle="1" w:styleId="xl108">
    <w:name w:val="xl108"/>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09">
    <w:name w:val="xl109"/>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0">
    <w:name w:val="xl110"/>
    <w:basedOn w:val="a1"/>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1">
    <w:name w:val="xl111"/>
    <w:basedOn w:val="a1"/>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2">
    <w:name w:val="xl112"/>
    <w:basedOn w:val="a1"/>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13">
    <w:name w:val="xl113"/>
    <w:basedOn w:val="a1"/>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4">
    <w:name w:val="xl114"/>
    <w:basedOn w:val="a1"/>
    <w:rsid w:val="007E18F9"/>
    <w:pPr>
      <w:widowControl/>
      <w:pBdr>
        <w:left w:val="single" w:sz="4" w:space="0" w:color="auto"/>
      </w:pBdr>
      <w:autoSpaceDE/>
      <w:autoSpaceDN/>
      <w:adjustRightInd/>
      <w:spacing w:before="100" w:beforeAutospacing="1" w:after="100" w:afterAutospacing="1"/>
      <w:jc w:val="center"/>
    </w:pPr>
    <w:rPr>
      <w:sz w:val="18"/>
      <w:szCs w:val="18"/>
    </w:rPr>
  </w:style>
  <w:style w:type="paragraph" w:customStyle="1" w:styleId="xl115">
    <w:name w:val="xl115"/>
    <w:basedOn w:val="a1"/>
    <w:rsid w:val="007E18F9"/>
    <w:pPr>
      <w:widowControl/>
      <w:pBdr>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6">
    <w:name w:val="xl116"/>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7">
    <w:name w:val="xl117"/>
    <w:basedOn w:val="a1"/>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8">
    <w:name w:val="xl118"/>
    <w:basedOn w:val="a1"/>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9">
    <w:name w:val="xl119"/>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0">
    <w:name w:val="xl120"/>
    <w:basedOn w:val="a1"/>
    <w:rsid w:val="007E18F9"/>
    <w:pPr>
      <w:widowControl/>
      <w:pBdr>
        <w:top w:val="single" w:sz="4" w:space="0" w:color="auto"/>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1">
    <w:name w:val="xl121"/>
    <w:basedOn w:val="a1"/>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22">
    <w:name w:val="xl122"/>
    <w:basedOn w:val="a1"/>
    <w:rsid w:val="007E18F9"/>
    <w:pPr>
      <w:widowControl/>
      <w:pBdr>
        <w:top w:val="single" w:sz="4" w:space="0" w:color="auto"/>
        <w:left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3">
    <w:name w:val="xl123"/>
    <w:basedOn w:val="a1"/>
    <w:rsid w:val="007E18F9"/>
    <w:pPr>
      <w:widowControl/>
      <w:pBdr>
        <w:top w:val="single" w:sz="4" w:space="0" w:color="auto"/>
      </w:pBdr>
      <w:autoSpaceDE/>
      <w:autoSpaceDN/>
      <w:adjustRightInd/>
      <w:spacing w:before="100" w:beforeAutospacing="1" w:after="100" w:afterAutospacing="1"/>
      <w:textAlignment w:val="top"/>
    </w:pPr>
    <w:rPr>
      <w:sz w:val="18"/>
      <w:szCs w:val="18"/>
    </w:rPr>
  </w:style>
  <w:style w:type="paragraph" w:customStyle="1" w:styleId="xl124">
    <w:name w:val="xl124"/>
    <w:basedOn w:val="a1"/>
    <w:rsid w:val="007E18F9"/>
    <w:pPr>
      <w:widowControl/>
      <w:pBdr>
        <w:top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5">
    <w:name w:val="xl125"/>
    <w:basedOn w:val="a1"/>
    <w:rsid w:val="007E18F9"/>
    <w:pPr>
      <w:widowControl/>
      <w:pBdr>
        <w:top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6">
    <w:name w:val="xl126"/>
    <w:basedOn w:val="a1"/>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7">
    <w:name w:val="xl127"/>
    <w:basedOn w:val="a1"/>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8">
    <w:name w:val="xl128"/>
    <w:basedOn w:val="a1"/>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9">
    <w:name w:val="xl129"/>
    <w:basedOn w:val="a1"/>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0">
    <w:name w:val="xl130"/>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1">
    <w:name w:val="xl131"/>
    <w:basedOn w:val="a1"/>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32">
    <w:name w:val="xl132"/>
    <w:basedOn w:val="a1"/>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3">
    <w:name w:val="xl133"/>
    <w:basedOn w:val="a1"/>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4">
    <w:name w:val="xl134"/>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5">
    <w:name w:val="xl135"/>
    <w:basedOn w:val="a1"/>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36">
    <w:name w:val="xl136"/>
    <w:basedOn w:val="a1"/>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7">
    <w:name w:val="xl137"/>
    <w:basedOn w:val="a1"/>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8">
    <w:name w:val="xl138"/>
    <w:basedOn w:val="a1"/>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9">
    <w:name w:val="xl139"/>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0">
    <w:name w:val="xl140"/>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1">
    <w:name w:val="xl141"/>
    <w:basedOn w:val="a1"/>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2">
    <w:name w:val="xl142"/>
    <w:basedOn w:val="a1"/>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3">
    <w:name w:val="xl143"/>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4">
    <w:name w:val="xl144"/>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5">
    <w:name w:val="xl145"/>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6">
    <w:name w:val="xl146"/>
    <w:basedOn w:val="a1"/>
    <w:rsid w:val="007E18F9"/>
    <w:pPr>
      <w:widowControl/>
      <w:pBdr>
        <w:top w:val="single" w:sz="4" w:space="0" w:color="auto"/>
        <w:lef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7">
    <w:name w:val="xl147"/>
    <w:basedOn w:val="a1"/>
    <w:rsid w:val="007E18F9"/>
    <w:pPr>
      <w:widowControl/>
      <w:autoSpaceDE/>
      <w:autoSpaceDN/>
      <w:adjustRightInd/>
      <w:spacing w:before="100" w:beforeAutospacing="1" w:after="100" w:afterAutospacing="1"/>
    </w:pPr>
    <w:rPr>
      <w:b/>
      <w:bCs/>
      <w:sz w:val="18"/>
      <w:szCs w:val="18"/>
    </w:rPr>
  </w:style>
  <w:style w:type="paragraph" w:customStyle="1" w:styleId="xl148">
    <w:name w:val="xl148"/>
    <w:basedOn w:val="a1"/>
    <w:rsid w:val="007E18F9"/>
    <w:pPr>
      <w:widowControl/>
      <w:autoSpaceDE/>
      <w:autoSpaceDN/>
      <w:adjustRightInd/>
      <w:spacing w:before="100" w:beforeAutospacing="1" w:after="100" w:afterAutospacing="1"/>
    </w:pPr>
    <w:rPr>
      <w:b/>
      <w:bCs/>
      <w:sz w:val="18"/>
      <w:szCs w:val="18"/>
    </w:rPr>
  </w:style>
  <w:style w:type="paragraph" w:customStyle="1" w:styleId="xl149">
    <w:name w:val="xl149"/>
    <w:basedOn w:val="a1"/>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0">
    <w:name w:val="xl150"/>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1">
    <w:name w:val="xl151"/>
    <w:basedOn w:val="a1"/>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2">
    <w:name w:val="xl152"/>
    <w:basedOn w:val="a1"/>
    <w:rsid w:val="007E18F9"/>
    <w:pPr>
      <w:widowControl/>
      <w:pBdr>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3">
    <w:name w:val="xl153"/>
    <w:basedOn w:val="a1"/>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4">
    <w:name w:val="xl154"/>
    <w:basedOn w:val="a1"/>
    <w:rsid w:val="007E18F9"/>
    <w:pPr>
      <w:widowControl/>
      <w:pBdr>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5">
    <w:name w:val="xl155"/>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6">
    <w:name w:val="xl156"/>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7">
    <w:name w:val="xl157"/>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8">
    <w:name w:val="xl158"/>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9">
    <w:name w:val="xl159"/>
    <w:basedOn w:val="a1"/>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0">
    <w:name w:val="xl160"/>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1">
    <w:name w:val="xl161"/>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2">
    <w:name w:val="xl162"/>
    <w:basedOn w:val="a1"/>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3">
    <w:name w:val="xl163"/>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4">
    <w:name w:val="xl164"/>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5">
    <w:name w:val="xl165"/>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6">
    <w:name w:val="xl166"/>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7">
    <w:name w:val="xl167"/>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8">
    <w:name w:val="xl168"/>
    <w:basedOn w:val="a1"/>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9">
    <w:name w:val="xl169"/>
    <w:basedOn w:val="a1"/>
    <w:rsid w:val="007E18F9"/>
    <w:pPr>
      <w:widowControl/>
      <w:pBdr>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0">
    <w:name w:val="xl170"/>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1">
    <w:name w:val="xl171"/>
    <w:basedOn w:val="a1"/>
    <w:rsid w:val="007E18F9"/>
    <w:pPr>
      <w:widowControl/>
      <w:autoSpaceDE/>
      <w:autoSpaceDN/>
      <w:adjustRightInd/>
      <w:spacing w:before="100" w:beforeAutospacing="1" w:after="100" w:afterAutospacing="1"/>
      <w:jc w:val="right"/>
      <w:textAlignment w:val="top"/>
    </w:pPr>
    <w:rPr>
      <w:sz w:val="18"/>
      <w:szCs w:val="18"/>
    </w:rPr>
  </w:style>
  <w:style w:type="paragraph" w:customStyle="1" w:styleId="xl172">
    <w:name w:val="xl172"/>
    <w:basedOn w:val="a1"/>
    <w:rsid w:val="007E18F9"/>
    <w:pPr>
      <w:widowControl/>
      <w:autoSpaceDE/>
      <w:autoSpaceDN/>
      <w:adjustRightInd/>
      <w:spacing w:before="100" w:beforeAutospacing="1" w:after="100" w:afterAutospacing="1"/>
      <w:jc w:val="right"/>
      <w:textAlignment w:val="top"/>
    </w:pPr>
    <w:rPr>
      <w:b/>
      <w:bCs/>
      <w:sz w:val="18"/>
      <w:szCs w:val="18"/>
    </w:rPr>
  </w:style>
  <w:style w:type="paragraph" w:customStyle="1" w:styleId="xl173">
    <w:name w:val="xl173"/>
    <w:basedOn w:val="a1"/>
    <w:rsid w:val="007E18F9"/>
    <w:pPr>
      <w:widowControl/>
      <w:pBdr>
        <w:top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4">
    <w:name w:val="xl174"/>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5">
    <w:name w:val="xl175"/>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6">
    <w:name w:val="xl176"/>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7">
    <w:name w:val="xl177"/>
    <w:basedOn w:val="a1"/>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8">
    <w:name w:val="xl178"/>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9">
    <w:name w:val="xl179"/>
    <w:basedOn w:val="a1"/>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80">
    <w:name w:val="xl180"/>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1">
    <w:name w:val="xl181"/>
    <w:basedOn w:val="a1"/>
    <w:rsid w:val="007E18F9"/>
    <w:pPr>
      <w:widowControl/>
      <w:autoSpaceDE/>
      <w:autoSpaceDN/>
      <w:adjustRightInd/>
      <w:spacing w:before="100" w:beforeAutospacing="1" w:after="100" w:afterAutospacing="1"/>
    </w:pPr>
    <w:rPr>
      <w:sz w:val="18"/>
      <w:szCs w:val="18"/>
    </w:rPr>
  </w:style>
  <w:style w:type="paragraph" w:customStyle="1" w:styleId="xl182">
    <w:name w:val="xl182"/>
    <w:basedOn w:val="a1"/>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3">
    <w:name w:val="xl183"/>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4">
    <w:name w:val="xl184"/>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85">
    <w:name w:val="xl185"/>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6">
    <w:name w:val="xl186"/>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7">
    <w:name w:val="xl187"/>
    <w:basedOn w:val="a1"/>
    <w:rsid w:val="007E18F9"/>
    <w:pPr>
      <w:widowControl/>
      <w:pBdr>
        <w:bottom w:val="single" w:sz="4" w:space="0" w:color="auto"/>
      </w:pBdr>
      <w:autoSpaceDE/>
      <w:autoSpaceDN/>
      <w:adjustRightInd/>
      <w:spacing w:before="100" w:beforeAutospacing="1" w:after="100" w:afterAutospacing="1"/>
      <w:ind w:firstLineChars="100" w:firstLine="100"/>
      <w:jc w:val="right"/>
    </w:pPr>
  </w:style>
  <w:style w:type="paragraph" w:customStyle="1" w:styleId="xl188">
    <w:name w:val="xl188"/>
    <w:basedOn w:val="a1"/>
    <w:rsid w:val="007E18F9"/>
    <w:pPr>
      <w:widowControl/>
      <w:pBdr>
        <w:top w:val="single" w:sz="4" w:space="0" w:color="auto"/>
        <w:bottom w:val="single" w:sz="4" w:space="0" w:color="auto"/>
      </w:pBdr>
      <w:autoSpaceDE/>
      <w:autoSpaceDN/>
      <w:adjustRightInd/>
      <w:spacing w:before="100" w:beforeAutospacing="1" w:after="100" w:afterAutospacing="1"/>
      <w:ind w:firstLineChars="100" w:firstLine="100"/>
      <w:jc w:val="right"/>
    </w:pPr>
  </w:style>
  <w:style w:type="paragraph" w:customStyle="1" w:styleId="xl189">
    <w:name w:val="xl189"/>
    <w:basedOn w:val="a1"/>
    <w:rsid w:val="007E18F9"/>
    <w:pPr>
      <w:widowControl/>
      <w:pBdr>
        <w:top w:val="single" w:sz="4" w:space="0" w:color="auto"/>
        <w:lef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0">
    <w:name w:val="xl190"/>
    <w:basedOn w:val="a1"/>
    <w:rsid w:val="007E18F9"/>
    <w:pPr>
      <w:widowControl/>
      <w:pBdr>
        <w:top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1">
    <w:name w:val="xl191"/>
    <w:basedOn w:val="a1"/>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2">
    <w:name w:val="xl192"/>
    <w:basedOn w:val="a1"/>
    <w:rsid w:val="007E18F9"/>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3">
    <w:name w:val="xl193"/>
    <w:basedOn w:val="a1"/>
    <w:rsid w:val="007E18F9"/>
    <w:pPr>
      <w:widowControl/>
      <w:pBdr>
        <w:top w:val="single" w:sz="4" w:space="0" w:color="auto"/>
      </w:pBdr>
      <w:autoSpaceDE/>
      <w:autoSpaceDN/>
      <w:adjustRightInd/>
      <w:spacing w:before="100" w:beforeAutospacing="1" w:after="100" w:afterAutospacing="1"/>
    </w:pPr>
    <w:rPr>
      <w:sz w:val="18"/>
      <w:szCs w:val="18"/>
    </w:rPr>
  </w:style>
  <w:style w:type="paragraph" w:customStyle="1" w:styleId="xl194">
    <w:name w:val="xl194"/>
    <w:basedOn w:val="a1"/>
    <w:rsid w:val="007E18F9"/>
    <w:pPr>
      <w:widowControl/>
      <w:pBdr>
        <w:left w:val="single" w:sz="4" w:space="0" w:color="auto"/>
      </w:pBdr>
      <w:autoSpaceDE/>
      <w:autoSpaceDN/>
      <w:adjustRightInd/>
      <w:spacing w:before="100" w:beforeAutospacing="1" w:after="100" w:afterAutospacing="1"/>
    </w:pPr>
    <w:rPr>
      <w:sz w:val="18"/>
      <w:szCs w:val="18"/>
    </w:rPr>
  </w:style>
  <w:style w:type="paragraph" w:customStyle="1" w:styleId="xl195">
    <w:name w:val="xl195"/>
    <w:basedOn w:val="a1"/>
    <w:rsid w:val="007E18F9"/>
    <w:pPr>
      <w:widowControl/>
      <w:autoSpaceDE/>
      <w:autoSpaceDN/>
      <w:adjustRightInd/>
      <w:spacing w:before="100" w:beforeAutospacing="1" w:after="100" w:afterAutospacing="1"/>
    </w:pPr>
    <w:rPr>
      <w:sz w:val="18"/>
      <w:szCs w:val="18"/>
    </w:rPr>
  </w:style>
  <w:style w:type="paragraph" w:customStyle="1" w:styleId="xl196">
    <w:name w:val="xl196"/>
    <w:basedOn w:val="a1"/>
    <w:rsid w:val="007E18F9"/>
    <w:pPr>
      <w:widowControl/>
      <w:pBdr>
        <w:top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7">
    <w:name w:val="xl197"/>
    <w:basedOn w:val="a1"/>
    <w:rsid w:val="007E18F9"/>
    <w:pPr>
      <w:widowControl/>
      <w:pBdr>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8">
    <w:name w:val="xl198"/>
    <w:basedOn w:val="a1"/>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99">
    <w:name w:val="xl199"/>
    <w:basedOn w:val="a1"/>
    <w:rsid w:val="007E18F9"/>
    <w:pPr>
      <w:widowControl/>
      <w:pBdr>
        <w:top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0">
    <w:name w:val="xl200"/>
    <w:basedOn w:val="a1"/>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201">
    <w:name w:val="xl201"/>
    <w:basedOn w:val="a1"/>
    <w:rsid w:val="007E18F9"/>
    <w:pPr>
      <w:widowControl/>
      <w:pBdr>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2">
    <w:name w:val="xl202"/>
    <w:basedOn w:val="a1"/>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203">
    <w:name w:val="xl203"/>
    <w:basedOn w:val="a1"/>
    <w:rsid w:val="007E18F9"/>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204">
    <w:name w:val="xl204"/>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afa">
    <w:name w:val="Содержимое таблицы"/>
    <w:basedOn w:val="a1"/>
    <w:rsid w:val="00EA5F16"/>
    <w:pPr>
      <w:suppressLineNumbers/>
      <w:suppressAutoHyphens/>
      <w:autoSpaceDE/>
      <w:autoSpaceDN/>
      <w:adjustRightInd/>
    </w:pPr>
    <w:rPr>
      <w:rFonts w:eastAsia="Droid Sans Fallback" w:cs="FreeSans"/>
      <w:kern w:val="1"/>
      <w:lang w:eastAsia="zh-CN" w:bidi="hi-IN"/>
    </w:rPr>
  </w:style>
  <w:style w:type="paragraph" w:customStyle="1" w:styleId="ConsPlusNonformat">
    <w:name w:val="ConsPlusNonformat"/>
    <w:rsid w:val="00EA5F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rsid w:val="007D3D1D"/>
    <w:pPr>
      <w:widowControl w:val="0"/>
      <w:overflowPunct w:val="0"/>
      <w:autoSpaceDE w:val="0"/>
      <w:autoSpaceDN w:val="0"/>
      <w:adjustRightInd w:val="0"/>
      <w:spacing w:before="1200" w:after="0" w:line="280" w:lineRule="auto"/>
      <w:ind w:left="740"/>
      <w:jc w:val="right"/>
      <w:textAlignment w:val="baseline"/>
    </w:pPr>
    <w:rPr>
      <w:rFonts w:ascii="Arial" w:eastAsia="Times New Roman" w:hAnsi="Arial" w:cs="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503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uiPriority w:val="99"/>
    <w:qFormat/>
    <w:rsid w:val="00350363"/>
    <w:pPr>
      <w:keepNext/>
      <w:spacing w:before="240" w:after="60"/>
      <w:outlineLvl w:val="0"/>
    </w:pPr>
    <w:rPr>
      <w:rFonts w:ascii="Arial" w:hAnsi="Arial" w:cs="Arial"/>
      <w:b/>
      <w:bCs/>
      <w:kern w:val="32"/>
      <w:sz w:val="32"/>
      <w:szCs w:val="32"/>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1"/>
    <w:next w:val="a1"/>
    <w:link w:val="20"/>
    <w:uiPriority w:val="99"/>
    <w:qFormat/>
    <w:rsid w:val="00561577"/>
    <w:pPr>
      <w:keepNext/>
      <w:widowControl/>
      <w:tabs>
        <w:tab w:val="num" w:pos="1440"/>
      </w:tabs>
      <w:autoSpaceDE/>
      <w:autoSpaceDN/>
      <w:adjustRightInd/>
      <w:spacing w:before="240" w:after="60"/>
      <w:outlineLvl w:val="1"/>
    </w:pPr>
    <w:rPr>
      <w:rFonts w:ascii="Arial" w:eastAsia="Calibri" w:hAnsi="Arial"/>
      <w:b/>
      <w:bCs/>
      <w:i/>
      <w:iCs/>
      <w:sz w:val="28"/>
      <w:szCs w:val="28"/>
      <w:lang w:val="x-none" w:eastAsia="x-none"/>
    </w:rPr>
  </w:style>
  <w:style w:type="paragraph" w:styleId="3">
    <w:name w:val="heading 3"/>
    <w:basedOn w:val="a1"/>
    <w:next w:val="a1"/>
    <w:link w:val="30"/>
    <w:qFormat/>
    <w:rsid w:val="00561577"/>
    <w:pPr>
      <w:keepNext/>
      <w:widowControl/>
      <w:tabs>
        <w:tab w:val="num" w:pos="720"/>
      </w:tabs>
      <w:autoSpaceDE/>
      <w:autoSpaceDN/>
      <w:adjustRightInd/>
      <w:spacing w:before="240" w:after="60"/>
      <w:ind w:left="720" w:hanging="432"/>
      <w:outlineLvl w:val="2"/>
    </w:pPr>
    <w:rPr>
      <w:rFonts w:ascii="Arial" w:eastAsia="Calibri" w:hAnsi="Arial"/>
      <w:b/>
      <w:bCs/>
      <w:sz w:val="26"/>
      <w:szCs w:val="26"/>
      <w:lang w:val="x-none" w:eastAsia="x-none"/>
    </w:rPr>
  </w:style>
  <w:style w:type="paragraph" w:styleId="4">
    <w:name w:val="heading 4"/>
    <w:basedOn w:val="a1"/>
    <w:next w:val="a1"/>
    <w:link w:val="40"/>
    <w:qFormat/>
    <w:rsid w:val="00561577"/>
    <w:pPr>
      <w:keepNext/>
      <w:widowControl/>
      <w:tabs>
        <w:tab w:val="num" w:pos="864"/>
      </w:tabs>
      <w:autoSpaceDE/>
      <w:autoSpaceDN/>
      <w:adjustRightInd/>
      <w:spacing w:before="240" w:after="60"/>
      <w:ind w:left="864" w:hanging="144"/>
      <w:outlineLvl w:val="3"/>
    </w:pPr>
    <w:rPr>
      <w:rFonts w:ascii="Calibri" w:eastAsia="Calibri" w:hAnsi="Calibri"/>
      <w:b/>
      <w:bCs/>
      <w:sz w:val="28"/>
      <w:szCs w:val="28"/>
      <w:lang w:val="x-none" w:eastAsia="x-none"/>
    </w:rPr>
  </w:style>
  <w:style w:type="paragraph" w:styleId="5">
    <w:name w:val="heading 5"/>
    <w:basedOn w:val="a1"/>
    <w:next w:val="a1"/>
    <w:link w:val="50"/>
    <w:qFormat/>
    <w:rsid w:val="00561577"/>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lang w:val="x-none" w:eastAsia="x-none"/>
    </w:rPr>
  </w:style>
  <w:style w:type="paragraph" w:styleId="6">
    <w:name w:val="heading 6"/>
    <w:basedOn w:val="a1"/>
    <w:next w:val="a1"/>
    <w:link w:val="60"/>
    <w:qFormat/>
    <w:rsid w:val="00561577"/>
    <w:pPr>
      <w:widowControl/>
      <w:tabs>
        <w:tab w:val="num" w:pos="1152"/>
      </w:tabs>
      <w:autoSpaceDE/>
      <w:autoSpaceDN/>
      <w:adjustRightInd/>
      <w:spacing w:before="240" w:after="60"/>
      <w:ind w:left="1152" w:hanging="432"/>
      <w:outlineLvl w:val="5"/>
    </w:pPr>
    <w:rPr>
      <w:rFonts w:ascii="Calibri" w:eastAsia="Calibri" w:hAnsi="Calibri"/>
      <w:b/>
      <w:bCs/>
      <w:sz w:val="22"/>
      <w:szCs w:val="22"/>
      <w:lang w:val="x-none" w:eastAsia="x-none"/>
    </w:rPr>
  </w:style>
  <w:style w:type="paragraph" w:styleId="7">
    <w:name w:val="heading 7"/>
    <w:basedOn w:val="a1"/>
    <w:next w:val="a1"/>
    <w:link w:val="70"/>
    <w:qFormat/>
    <w:rsid w:val="00561577"/>
    <w:pPr>
      <w:keepNext/>
      <w:widowControl/>
      <w:tabs>
        <w:tab w:val="num" w:pos="1296"/>
      </w:tabs>
      <w:autoSpaceDE/>
      <w:autoSpaceDN/>
      <w:adjustRightInd/>
      <w:ind w:left="1296" w:hanging="288"/>
      <w:jc w:val="center"/>
      <w:outlineLvl w:val="6"/>
    </w:pPr>
    <w:rPr>
      <w:rFonts w:ascii="FreeSetCTT" w:eastAsia="Calibri" w:hAnsi="FreeSetCTT"/>
      <w:b/>
      <w:bCs/>
      <w:lang w:val="x-none" w:eastAsia="x-none"/>
    </w:rPr>
  </w:style>
  <w:style w:type="paragraph" w:styleId="8">
    <w:name w:val="heading 8"/>
    <w:basedOn w:val="a1"/>
    <w:next w:val="a1"/>
    <w:link w:val="80"/>
    <w:qFormat/>
    <w:rsid w:val="00561577"/>
    <w:pPr>
      <w:widowControl/>
      <w:tabs>
        <w:tab w:val="num" w:pos="1440"/>
      </w:tabs>
      <w:autoSpaceDE/>
      <w:autoSpaceDN/>
      <w:adjustRightInd/>
      <w:spacing w:before="240" w:after="60"/>
      <w:ind w:left="1440" w:hanging="432"/>
      <w:outlineLvl w:val="7"/>
    </w:pPr>
    <w:rPr>
      <w:rFonts w:ascii="Calibri" w:eastAsia="Calibri" w:hAnsi="Calibri"/>
      <w:i/>
      <w:iCs/>
      <w:lang w:val="x-none" w:eastAsia="x-none"/>
    </w:rPr>
  </w:style>
  <w:style w:type="paragraph" w:styleId="9">
    <w:name w:val="heading 9"/>
    <w:basedOn w:val="a1"/>
    <w:next w:val="a1"/>
    <w:link w:val="90"/>
    <w:qFormat/>
    <w:rsid w:val="00561577"/>
    <w:pPr>
      <w:widowControl/>
      <w:tabs>
        <w:tab w:val="num" w:pos="1584"/>
      </w:tabs>
      <w:autoSpaceDE/>
      <w:autoSpaceDN/>
      <w:adjustRightInd/>
      <w:spacing w:before="240" w:after="60"/>
      <w:ind w:left="1584" w:hanging="144"/>
      <w:outlineLvl w:val="8"/>
    </w:pPr>
    <w:rPr>
      <w:rFonts w:ascii="Arial" w:eastAsia="Calibri"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9"/>
    <w:rsid w:val="00350363"/>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50363"/>
    <w:pPr>
      <w:spacing w:line="324" w:lineRule="exact"/>
      <w:jc w:val="both"/>
    </w:pPr>
  </w:style>
  <w:style w:type="character" w:customStyle="1" w:styleId="FontStyle128">
    <w:name w:val="Font Style128"/>
    <w:rsid w:val="00350363"/>
    <w:rPr>
      <w:rFonts w:ascii="Times New Roman" w:hAnsi="Times New Roman" w:cs="Times New Roman"/>
      <w:color w:val="000000"/>
      <w:sz w:val="26"/>
      <w:szCs w:val="26"/>
    </w:rPr>
  </w:style>
  <w:style w:type="character" w:customStyle="1" w:styleId="FontStyle159">
    <w:name w:val="Font Style159"/>
    <w:rsid w:val="00350363"/>
    <w:rPr>
      <w:rFonts w:ascii="Times New Roman" w:hAnsi="Times New Roman" w:cs="Times New Roman"/>
      <w:color w:val="000000"/>
      <w:sz w:val="24"/>
      <w:szCs w:val="24"/>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50363"/>
    <w:rPr>
      <w:rFonts w:ascii="Arial" w:eastAsia="Times New Roman" w:hAnsi="Arial" w:cs="Arial"/>
      <w:b/>
      <w:bCs/>
      <w:kern w:val="32"/>
      <w:sz w:val="32"/>
      <w:szCs w:val="32"/>
      <w:lang w:eastAsia="ru-RU"/>
    </w:rPr>
  </w:style>
  <w:style w:type="paragraph" w:customStyle="1" w:styleId="a">
    <w:name w:val="Подподпункт"/>
    <w:basedOn w:val="a1"/>
    <w:link w:val="a5"/>
    <w:rsid w:val="00350363"/>
    <w:pPr>
      <w:widowControl/>
      <w:numPr>
        <w:numId w:val="1"/>
      </w:numPr>
      <w:autoSpaceDE/>
      <w:autoSpaceDN/>
      <w:adjustRightInd/>
      <w:spacing w:line="360" w:lineRule="auto"/>
      <w:jc w:val="both"/>
    </w:pPr>
    <w:rPr>
      <w:snapToGrid w:val="0"/>
      <w:sz w:val="28"/>
      <w:szCs w:val="20"/>
    </w:rPr>
  </w:style>
  <w:style w:type="paragraph" w:customStyle="1" w:styleId="Style12">
    <w:name w:val="Style12"/>
    <w:basedOn w:val="a1"/>
    <w:rsid w:val="00350363"/>
    <w:pPr>
      <w:spacing w:line="317" w:lineRule="exact"/>
      <w:ind w:firstLine="691"/>
      <w:jc w:val="both"/>
    </w:pPr>
  </w:style>
  <w:style w:type="paragraph" w:customStyle="1" w:styleId="Style23">
    <w:name w:val="Style23"/>
    <w:basedOn w:val="a1"/>
    <w:rsid w:val="00350363"/>
    <w:pPr>
      <w:spacing w:line="338" w:lineRule="exact"/>
      <w:ind w:firstLine="706"/>
      <w:jc w:val="both"/>
    </w:pPr>
  </w:style>
  <w:style w:type="character" w:customStyle="1" w:styleId="FontStyle129">
    <w:name w:val="Font Style129"/>
    <w:rsid w:val="00350363"/>
    <w:rPr>
      <w:rFonts w:ascii="Times New Roman" w:hAnsi="Times New Roman" w:cs="Times New Roman"/>
      <w:b/>
      <w:bCs/>
      <w:i/>
      <w:iCs/>
      <w:color w:val="000000"/>
      <w:sz w:val="24"/>
      <w:szCs w:val="24"/>
    </w:rPr>
  </w:style>
  <w:style w:type="character" w:styleId="a6">
    <w:name w:val="Hyperlink"/>
    <w:uiPriority w:val="99"/>
    <w:rsid w:val="00350363"/>
    <w:rPr>
      <w:color w:val="0067D5"/>
      <w:u w:val="single"/>
    </w:rPr>
  </w:style>
  <w:style w:type="paragraph" w:customStyle="1" w:styleId="Times12">
    <w:name w:val="Times 12"/>
    <w:basedOn w:val="a1"/>
    <w:rsid w:val="00350363"/>
    <w:pPr>
      <w:widowControl/>
      <w:overflowPunct w:val="0"/>
      <w:ind w:firstLine="567"/>
      <w:jc w:val="both"/>
    </w:pPr>
    <w:rPr>
      <w:bCs/>
      <w:szCs w:val="22"/>
    </w:rPr>
  </w:style>
  <w:style w:type="paragraph" w:styleId="a7">
    <w:name w:val="Normal (Web)"/>
    <w:basedOn w:val="a1"/>
    <w:link w:val="a8"/>
    <w:rsid w:val="00350363"/>
    <w:pPr>
      <w:widowControl/>
      <w:autoSpaceDE/>
      <w:autoSpaceDN/>
      <w:adjustRightInd/>
      <w:spacing w:before="100" w:beforeAutospacing="1" w:after="100" w:afterAutospacing="1"/>
    </w:pPr>
  </w:style>
  <w:style w:type="character" w:customStyle="1" w:styleId="a8">
    <w:name w:val="Обычный (веб) Знак"/>
    <w:link w:val="a7"/>
    <w:locked/>
    <w:rsid w:val="00350363"/>
    <w:rPr>
      <w:rFonts w:ascii="Times New Roman" w:eastAsia="Times New Roman" w:hAnsi="Times New Roman" w:cs="Times New Roman"/>
      <w:sz w:val="24"/>
      <w:szCs w:val="24"/>
      <w:lang w:eastAsia="ru-RU"/>
    </w:rPr>
  </w:style>
  <w:style w:type="paragraph" w:customStyle="1" w:styleId="Style3">
    <w:name w:val="Style3"/>
    <w:basedOn w:val="a1"/>
    <w:rsid w:val="00350363"/>
  </w:style>
  <w:style w:type="paragraph" w:customStyle="1" w:styleId="Style8">
    <w:name w:val="Style8"/>
    <w:basedOn w:val="a1"/>
    <w:rsid w:val="00350363"/>
  </w:style>
  <w:style w:type="paragraph" w:customStyle="1" w:styleId="Style9">
    <w:name w:val="Style9"/>
    <w:basedOn w:val="a1"/>
    <w:rsid w:val="00350363"/>
    <w:pPr>
      <w:jc w:val="both"/>
    </w:pPr>
  </w:style>
  <w:style w:type="paragraph" w:customStyle="1" w:styleId="Style10">
    <w:name w:val="Style10"/>
    <w:basedOn w:val="a1"/>
    <w:rsid w:val="00350363"/>
    <w:pPr>
      <w:spacing w:line="281" w:lineRule="exact"/>
    </w:pPr>
  </w:style>
  <w:style w:type="paragraph" w:customStyle="1" w:styleId="Style11">
    <w:name w:val="Style11"/>
    <w:basedOn w:val="a1"/>
    <w:rsid w:val="00350363"/>
    <w:pPr>
      <w:spacing w:line="278" w:lineRule="exact"/>
    </w:pPr>
  </w:style>
  <w:style w:type="paragraph" w:customStyle="1" w:styleId="Style13">
    <w:name w:val="Style13"/>
    <w:basedOn w:val="a1"/>
    <w:rsid w:val="00350363"/>
    <w:pPr>
      <w:spacing w:line="830" w:lineRule="exact"/>
    </w:pPr>
  </w:style>
  <w:style w:type="paragraph" w:customStyle="1" w:styleId="Style22">
    <w:name w:val="Style22"/>
    <w:basedOn w:val="a1"/>
    <w:rsid w:val="00350363"/>
    <w:pPr>
      <w:spacing w:line="281" w:lineRule="exact"/>
      <w:ind w:firstLine="684"/>
    </w:pPr>
  </w:style>
  <w:style w:type="paragraph" w:customStyle="1" w:styleId="Style24">
    <w:name w:val="Style24"/>
    <w:basedOn w:val="a1"/>
    <w:rsid w:val="00350363"/>
    <w:pPr>
      <w:jc w:val="center"/>
    </w:pPr>
  </w:style>
  <w:style w:type="paragraph" w:customStyle="1" w:styleId="Style34">
    <w:name w:val="Style34"/>
    <w:basedOn w:val="a1"/>
    <w:rsid w:val="00350363"/>
    <w:pPr>
      <w:spacing w:line="274" w:lineRule="exact"/>
      <w:ind w:firstLine="691"/>
    </w:pPr>
  </w:style>
  <w:style w:type="paragraph" w:customStyle="1" w:styleId="Style45">
    <w:name w:val="Style45"/>
    <w:basedOn w:val="a1"/>
    <w:rsid w:val="00350363"/>
    <w:pPr>
      <w:spacing w:line="278" w:lineRule="exact"/>
      <w:ind w:firstLine="684"/>
    </w:pPr>
  </w:style>
  <w:style w:type="paragraph" w:customStyle="1" w:styleId="Style53">
    <w:name w:val="Style53"/>
    <w:basedOn w:val="a1"/>
    <w:rsid w:val="00350363"/>
    <w:pPr>
      <w:spacing w:line="281" w:lineRule="exact"/>
      <w:ind w:firstLine="1152"/>
    </w:pPr>
  </w:style>
  <w:style w:type="paragraph" w:customStyle="1" w:styleId="Style71">
    <w:name w:val="Style71"/>
    <w:basedOn w:val="a1"/>
    <w:rsid w:val="00350363"/>
    <w:pPr>
      <w:spacing w:line="279" w:lineRule="exact"/>
      <w:jc w:val="right"/>
    </w:pPr>
  </w:style>
  <w:style w:type="paragraph" w:customStyle="1" w:styleId="Style75">
    <w:name w:val="Style75"/>
    <w:basedOn w:val="a1"/>
    <w:rsid w:val="00350363"/>
    <w:pPr>
      <w:spacing w:line="278" w:lineRule="exact"/>
      <w:jc w:val="center"/>
    </w:pPr>
  </w:style>
  <w:style w:type="paragraph" w:customStyle="1" w:styleId="Style80">
    <w:name w:val="Style80"/>
    <w:basedOn w:val="a1"/>
    <w:rsid w:val="00350363"/>
    <w:pPr>
      <w:spacing w:line="281" w:lineRule="exact"/>
      <w:jc w:val="both"/>
    </w:pPr>
  </w:style>
  <w:style w:type="paragraph" w:customStyle="1" w:styleId="Style88">
    <w:name w:val="Style88"/>
    <w:basedOn w:val="a1"/>
    <w:rsid w:val="00350363"/>
    <w:pPr>
      <w:spacing w:line="281" w:lineRule="exact"/>
      <w:jc w:val="both"/>
    </w:pPr>
  </w:style>
  <w:style w:type="paragraph" w:customStyle="1" w:styleId="Style99">
    <w:name w:val="Style99"/>
    <w:basedOn w:val="a1"/>
    <w:rsid w:val="00350363"/>
    <w:pPr>
      <w:spacing w:line="281" w:lineRule="exact"/>
      <w:ind w:hanging="950"/>
      <w:jc w:val="both"/>
    </w:pPr>
  </w:style>
  <w:style w:type="paragraph" w:customStyle="1" w:styleId="Style118">
    <w:name w:val="Style118"/>
    <w:basedOn w:val="a1"/>
    <w:rsid w:val="00350363"/>
    <w:pPr>
      <w:spacing w:line="277" w:lineRule="exact"/>
      <w:ind w:firstLine="706"/>
    </w:pPr>
  </w:style>
  <w:style w:type="character" w:customStyle="1" w:styleId="FontStyle131">
    <w:name w:val="Font Style131"/>
    <w:rsid w:val="00350363"/>
    <w:rPr>
      <w:rFonts w:ascii="Times New Roman" w:hAnsi="Times New Roman" w:cs="Times New Roman"/>
      <w:i/>
      <w:iCs/>
      <w:color w:val="000000"/>
      <w:sz w:val="26"/>
      <w:szCs w:val="26"/>
    </w:rPr>
  </w:style>
  <w:style w:type="character" w:customStyle="1" w:styleId="FontStyle133">
    <w:name w:val="Font Style133"/>
    <w:rsid w:val="00350363"/>
    <w:rPr>
      <w:rFonts w:ascii="Times New Roman" w:hAnsi="Times New Roman" w:cs="Times New Roman"/>
      <w:b/>
      <w:bCs/>
      <w:color w:val="000000"/>
      <w:sz w:val="22"/>
      <w:szCs w:val="22"/>
    </w:rPr>
  </w:style>
  <w:style w:type="character" w:customStyle="1" w:styleId="FontStyle135">
    <w:name w:val="Font Style135"/>
    <w:rsid w:val="00350363"/>
    <w:rPr>
      <w:rFonts w:ascii="Times New Roman" w:hAnsi="Times New Roman" w:cs="Times New Roman"/>
      <w:color w:val="000000"/>
      <w:sz w:val="24"/>
      <w:szCs w:val="24"/>
    </w:rPr>
  </w:style>
  <w:style w:type="paragraph" w:styleId="a9">
    <w:name w:val="header"/>
    <w:aliases w:val="Heder,Titul"/>
    <w:basedOn w:val="a1"/>
    <w:link w:val="12"/>
    <w:uiPriority w:val="99"/>
    <w:rsid w:val="00350363"/>
    <w:pPr>
      <w:tabs>
        <w:tab w:val="center" w:pos="4677"/>
        <w:tab w:val="right" w:pos="9355"/>
      </w:tabs>
    </w:pPr>
  </w:style>
  <w:style w:type="character" w:customStyle="1" w:styleId="aa">
    <w:name w:val="Верхний колонтитул Знак"/>
    <w:basedOn w:val="a2"/>
    <w:uiPriority w:val="99"/>
    <w:rsid w:val="00350363"/>
    <w:rPr>
      <w:rFonts w:ascii="Times New Roman" w:eastAsia="Times New Roman" w:hAnsi="Times New Roman" w:cs="Times New Roman"/>
      <w:sz w:val="24"/>
      <w:szCs w:val="24"/>
      <w:lang w:eastAsia="ru-RU"/>
    </w:rPr>
  </w:style>
  <w:style w:type="paragraph" w:styleId="ab">
    <w:name w:val="footer"/>
    <w:basedOn w:val="a1"/>
    <w:link w:val="13"/>
    <w:uiPriority w:val="99"/>
    <w:rsid w:val="00350363"/>
    <w:pPr>
      <w:tabs>
        <w:tab w:val="center" w:pos="4677"/>
        <w:tab w:val="right" w:pos="9355"/>
      </w:tabs>
    </w:pPr>
  </w:style>
  <w:style w:type="character" w:customStyle="1" w:styleId="ac">
    <w:name w:val="Нижний колонтитул Знак"/>
    <w:basedOn w:val="a2"/>
    <w:uiPriority w:val="99"/>
    <w:rsid w:val="00350363"/>
    <w:rPr>
      <w:rFonts w:ascii="Times New Roman" w:eastAsia="Times New Roman" w:hAnsi="Times New Roman" w:cs="Times New Roman"/>
      <w:sz w:val="24"/>
      <w:szCs w:val="24"/>
      <w:lang w:eastAsia="ru-RU"/>
    </w:rPr>
  </w:style>
  <w:style w:type="character" w:customStyle="1" w:styleId="12">
    <w:name w:val="Верхний колонтитул Знак1"/>
    <w:aliases w:val="Heder Знак,Titul Знак"/>
    <w:link w:val="a9"/>
    <w:locked/>
    <w:rsid w:val="00350363"/>
    <w:rPr>
      <w:rFonts w:ascii="Times New Roman" w:eastAsia="Times New Roman" w:hAnsi="Times New Roman" w:cs="Times New Roman"/>
      <w:sz w:val="24"/>
      <w:szCs w:val="24"/>
      <w:lang w:eastAsia="ru-RU"/>
    </w:rPr>
  </w:style>
  <w:style w:type="character" w:customStyle="1" w:styleId="13">
    <w:name w:val="Нижний колонтитул Знак1"/>
    <w:link w:val="ab"/>
    <w:rsid w:val="00350363"/>
    <w:rPr>
      <w:rFonts w:ascii="Times New Roman" w:eastAsia="Times New Roman" w:hAnsi="Times New Roman" w:cs="Times New Roman"/>
      <w:sz w:val="24"/>
      <w:szCs w:val="24"/>
      <w:lang w:eastAsia="ru-RU"/>
    </w:rPr>
  </w:style>
  <w:style w:type="character" w:customStyle="1" w:styleId="a5">
    <w:name w:val="Подподпункт Знак"/>
    <w:link w:val="a"/>
    <w:rsid w:val="00350363"/>
    <w:rPr>
      <w:rFonts w:ascii="Times New Roman" w:eastAsia="Times New Roman" w:hAnsi="Times New Roman" w:cs="Times New Roman"/>
      <w:snapToGrid w:val="0"/>
      <w:sz w:val="28"/>
      <w:szCs w:val="20"/>
      <w:lang w:eastAsia="ru-RU"/>
    </w:rPr>
  </w:style>
  <w:style w:type="paragraph" w:styleId="a0">
    <w:name w:val="List Number"/>
    <w:basedOn w:val="a1"/>
    <w:rsid w:val="00603A9A"/>
    <w:pPr>
      <w:widowControl/>
      <w:numPr>
        <w:numId w:val="2"/>
      </w:numPr>
      <w:adjustRightInd/>
      <w:spacing w:before="60" w:line="360" w:lineRule="auto"/>
      <w:jc w:val="both"/>
    </w:pPr>
    <w:rPr>
      <w:sz w:val="28"/>
    </w:rPr>
  </w:style>
  <w:style w:type="paragraph" w:styleId="ad">
    <w:name w:val="Balloon Text"/>
    <w:basedOn w:val="a1"/>
    <w:link w:val="ae"/>
    <w:uiPriority w:val="99"/>
    <w:semiHidden/>
    <w:unhideWhenUsed/>
    <w:rsid w:val="00603A9A"/>
    <w:rPr>
      <w:rFonts w:ascii="Tahoma" w:hAnsi="Tahoma" w:cs="Tahoma"/>
      <w:sz w:val="16"/>
      <w:szCs w:val="16"/>
    </w:rPr>
  </w:style>
  <w:style w:type="character" w:customStyle="1" w:styleId="ae">
    <w:name w:val="Текст выноски Знак"/>
    <w:basedOn w:val="a2"/>
    <w:link w:val="ad"/>
    <w:uiPriority w:val="99"/>
    <w:semiHidden/>
    <w:rsid w:val="00603A9A"/>
    <w:rPr>
      <w:rFonts w:ascii="Tahoma" w:eastAsia="Times New Roman" w:hAnsi="Tahoma" w:cs="Tahoma"/>
      <w:sz w:val="16"/>
      <w:szCs w:val="16"/>
      <w:lang w:eastAsia="ru-RU"/>
    </w:rPr>
  </w:style>
  <w:style w:type="table" w:styleId="af">
    <w:name w:val="Table Grid"/>
    <w:basedOn w:val="a3"/>
    <w:uiPriority w:val="59"/>
    <w:rsid w:val="00D31F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1"/>
    <w:uiPriority w:val="34"/>
    <w:qFormat/>
    <w:rsid w:val="00875DEA"/>
    <w:pPr>
      <w:ind w:left="720"/>
      <w:contextualSpacing/>
    </w:pPr>
  </w:style>
  <w:style w:type="paragraph" w:styleId="af1">
    <w:name w:val="footnote text"/>
    <w:basedOn w:val="a1"/>
    <w:link w:val="af2"/>
    <w:uiPriority w:val="99"/>
    <w:unhideWhenUsed/>
    <w:rsid w:val="000E6D4C"/>
    <w:rPr>
      <w:sz w:val="20"/>
      <w:szCs w:val="20"/>
    </w:rPr>
  </w:style>
  <w:style w:type="character" w:customStyle="1" w:styleId="af2">
    <w:name w:val="Текст сноски Знак"/>
    <w:basedOn w:val="a2"/>
    <w:link w:val="af1"/>
    <w:uiPriority w:val="99"/>
    <w:rsid w:val="000E6D4C"/>
    <w:rPr>
      <w:rFonts w:ascii="Times New Roman" w:eastAsia="Times New Roman" w:hAnsi="Times New Roman" w:cs="Times New Roman"/>
      <w:sz w:val="20"/>
      <w:szCs w:val="20"/>
      <w:lang w:eastAsia="ru-RU"/>
    </w:rPr>
  </w:style>
  <w:style w:type="character" w:styleId="af3">
    <w:name w:val="footnote reference"/>
    <w:basedOn w:val="a2"/>
    <w:uiPriority w:val="99"/>
    <w:unhideWhenUsed/>
    <w:rsid w:val="000E6D4C"/>
    <w:rPr>
      <w:vertAlign w:val="superscript"/>
    </w:rPr>
  </w:style>
  <w:style w:type="paragraph" w:customStyle="1" w:styleId="F5D665FCE9284B4FB2622A1808488B87">
    <w:name w:val="F5D665FCE9284B4FB2622A1808488B87"/>
    <w:rsid w:val="00266134"/>
    <w:rPr>
      <w:rFonts w:eastAsiaTheme="minorEastAsia"/>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2"/>
    <w:link w:val="2"/>
    <w:rsid w:val="00561577"/>
    <w:rPr>
      <w:rFonts w:ascii="Arial" w:eastAsia="Calibri" w:hAnsi="Arial" w:cs="Times New Roman"/>
      <w:b/>
      <w:bCs/>
      <w:i/>
      <w:iCs/>
      <w:sz w:val="28"/>
      <w:szCs w:val="28"/>
      <w:lang w:val="x-none" w:eastAsia="x-none"/>
    </w:rPr>
  </w:style>
  <w:style w:type="character" w:customStyle="1" w:styleId="30">
    <w:name w:val="Заголовок 3 Знак"/>
    <w:basedOn w:val="a2"/>
    <w:link w:val="3"/>
    <w:rsid w:val="00561577"/>
    <w:rPr>
      <w:rFonts w:ascii="Arial" w:eastAsia="Calibri" w:hAnsi="Arial" w:cs="Times New Roman"/>
      <w:b/>
      <w:bCs/>
      <w:sz w:val="26"/>
      <w:szCs w:val="26"/>
      <w:lang w:val="x-none" w:eastAsia="x-none"/>
    </w:rPr>
  </w:style>
  <w:style w:type="character" w:customStyle="1" w:styleId="40">
    <w:name w:val="Заголовок 4 Знак"/>
    <w:basedOn w:val="a2"/>
    <w:link w:val="4"/>
    <w:rsid w:val="00561577"/>
    <w:rPr>
      <w:rFonts w:ascii="Calibri" w:eastAsia="Calibri" w:hAnsi="Calibri" w:cs="Times New Roman"/>
      <w:b/>
      <w:bCs/>
      <w:sz w:val="28"/>
      <w:szCs w:val="28"/>
      <w:lang w:val="x-none" w:eastAsia="x-none"/>
    </w:rPr>
  </w:style>
  <w:style w:type="character" w:customStyle="1" w:styleId="50">
    <w:name w:val="Заголовок 5 Знак"/>
    <w:basedOn w:val="a2"/>
    <w:link w:val="5"/>
    <w:rsid w:val="00561577"/>
    <w:rPr>
      <w:rFonts w:ascii="Calibri" w:eastAsia="Calibri" w:hAnsi="Calibri" w:cs="Times New Roman"/>
      <w:b/>
      <w:sz w:val="26"/>
      <w:szCs w:val="20"/>
      <w:lang w:val="x-none" w:eastAsia="x-none"/>
    </w:rPr>
  </w:style>
  <w:style w:type="character" w:customStyle="1" w:styleId="60">
    <w:name w:val="Заголовок 6 Знак"/>
    <w:basedOn w:val="a2"/>
    <w:link w:val="6"/>
    <w:rsid w:val="00561577"/>
    <w:rPr>
      <w:rFonts w:ascii="Calibri" w:eastAsia="Calibri" w:hAnsi="Calibri" w:cs="Times New Roman"/>
      <w:b/>
      <w:bCs/>
      <w:lang w:val="x-none" w:eastAsia="x-none"/>
    </w:rPr>
  </w:style>
  <w:style w:type="character" w:customStyle="1" w:styleId="70">
    <w:name w:val="Заголовок 7 Знак"/>
    <w:basedOn w:val="a2"/>
    <w:link w:val="7"/>
    <w:rsid w:val="00561577"/>
    <w:rPr>
      <w:rFonts w:ascii="FreeSetCTT" w:eastAsia="Calibri" w:hAnsi="FreeSetCTT" w:cs="Times New Roman"/>
      <w:b/>
      <w:bCs/>
      <w:sz w:val="24"/>
      <w:szCs w:val="24"/>
      <w:lang w:val="x-none" w:eastAsia="x-none"/>
    </w:rPr>
  </w:style>
  <w:style w:type="character" w:customStyle="1" w:styleId="80">
    <w:name w:val="Заголовок 8 Знак"/>
    <w:basedOn w:val="a2"/>
    <w:link w:val="8"/>
    <w:rsid w:val="00561577"/>
    <w:rPr>
      <w:rFonts w:ascii="Calibri" w:eastAsia="Calibri" w:hAnsi="Calibri" w:cs="Times New Roman"/>
      <w:i/>
      <w:iCs/>
      <w:sz w:val="24"/>
      <w:szCs w:val="24"/>
      <w:lang w:val="x-none" w:eastAsia="x-none"/>
    </w:rPr>
  </w:style>
  <w:style w:type="character" w:customStyle="1" w:styleId="90">
    <w:name w:val="Заголовок 9 Знак"/>
    <w:basedOn w:val="a2"/>
    <w:link w:val="9"/>
    <w:rsid w:val="00561577"/>
    <w:rPr>
      <w:rFonts w:ascii="Arial" w:eastAsia="Calibri" w:hAnsi="Arial" w:cs="Times New Roman"/>
      <w:lang w:val="x-none" w:eastAsia="x-none"/>
    </w:rPr>
  </w:style>
  <w:style w:type="paragraph" w:customStyle="1" w:styleId="116">
    <w:name w:val="Стиль Заголовок 1 + кернинг от 16 пт"/>
    <w:basedOn w:val="1"/>
    <w:next w:val="a1"/>
    <w:rsid w:val="00561577"/>
    <w:pPr>
      <w:keepNext w:val="0"/>
      <w:widowControl/>
      <w:tabs>
        <w:tab w:val="left" w:pos="900"/>
        <w:tab w:val="num" w:pos="1800"/>
      </w:tabs>
      <w:autoSpaceDE/>
      <w:autoSpaceDN/>
      <w:adjustRightInd/>
      <w:spacing w:before="360" w:after="240"/>
    </w:pPr>
    <w:rPr>
      <w:rFonts w:eastAsia="Calibri" w:cs="Times New Roman"/>
      <w:sz w:val="24"/>
      <w:szCs w:val="24"/>
      <w:lang w:val="x-none" w:eastAsia="x-none"/>
    </w:rPr>
  </w:style>
  <w:style w:type="paragraph" w:customStyle="1" w:styleId="af4">
    <w:name w:val="Пункт"/>
    <w:basedOn w:val="a1"/>
    <w:uiPriority w:val="99"/>
    <w:rsid w:val="004658B2"/>
    <w:pPr>
      <w:widowControl/>
      <w:tabs>
        <w:tab w:val="num" w:pos="1134"/>
      </w:tabs>
      <w:autoSpaceDE/>
      <w:autoSpaceDN/>
      <w:adjustRightInd/>
      <w:spacing w:line="360" w:lineRule="auto"/>
      <w:ind w:left="1134" w:hanging="1134"/>
      <w:jc w:val="both"/>
    </w:pPr>
    <w:rPr>
      <w:snapToGrid w:val="0"/>
      <w:sz w:val="28"/>
      <w:szCs w:val="20"/>
    </w:rPr>
  </w:style>
  <w:style w:type="character" w:customStyle="1" w:styleId="af5">
    <w:name w:val="Комментраий Знак"/>
    <w:rsid w:val="004658B2"/>
    <w:rPr>
      <w:i/>
      <w:color w:val="3366FF"/>
      <w:sz w:val="28"/>
      <w:szCs w:val="28"/>
      <w:lang w:val="ru-RU" w:eastAsia="ru-RU" w:bidi="ar-SA"/>
    </w:rPr>
  </w:style>
  <w:style w:type="paragraph" w:styleId="af6">
    <w:name w:val="Title"/>
    <w:basedOn w:val="a1"/>
    <w:link w:val="af7"/>
    <w:qFormat/>
    <w:rsid w:val="004658B2"/>
    <w:pPr>
      <w:widowControl/>
      <w:autoSpaceDE/>
      <w:autoSpaceDN/>
      <w:adjustRightInd/>
      <w:jc w:val="center"/>
    </w:pPr>
    <w:rPr>
      <w:b/>
    </w:rPr>
  </w:style>
  <w:style w:type="character" w:customStyle="1" w:styleId="af7">
    <w:name w:val="Название Знак"/>
    <w:basedOn w:val="a2"/>
    <w:link w:val="af6"/>
    <w:rsid w:val="004658B2"/>
    <w:rPr>
      <w:rFonts w:ascii="Times New Roman" w:eastAsia="Times New Roman" w:hAnsi="Times New Roman" w:cs="Times New Roman"/>
      <w:b/>
      <w:sz w:val="24"/>
      <w:szCs w:val="24"/>
      <w:lang w:eastAsia="ru-RU"/>
    </w:rPr>
  </w:style>
  <w:style w:type="paragraph" w:customStyle="1" w:styleId="ConsNonformat">
    <w:name w:val="ConsNonformat"/>
    <w:rsid w:val="004658B2"/>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numbering" w:customStyle="1" w:styleId="14">
    <w:name w:val="Нет списка1"/>
    <w:next w:val="a4"/>
    <w:uiPriority w:val="99"/>
    <w:semiHidden/>
    <w:unhideWhenUsed/>
    <w:rsid w:val="001F7D38"/>
  </w:style>
  <w:style w:type="paragraph" w:styleId="15">
    <w:name w:val="toc 1"/>
    <w:basedOn w:val="a1"/>
    <w:next w:val="a1"/>
    <w:autoRedefine/>
    <w:uiPriority w:val="99"/>
    <w:semiHidden/>
    <w:unhideWhenUsed/>
    <w:rsid w:val="001F7D38"/>
    <w:pPr>
      <w:widowControl/>
      <w:autoSpaceDE/>
      <w:autoSpaceDN/>
      <w:adjustRightInd/>
      <w:spacing w:before="120" w:after="120"/>
    </w:pPr>
    <w:rPr>
      <w:b/>
      <w:bCs/>
      <w:caps/>
    </w:rPr>
  </w:style>
  <w:style w:type="paragraph" w:customStyle="1" w:styleId="Heading">
    <w:name w:val="Heading"/>
    <w:uiPriority w:val="99"/>
    <w:rsid w:val="001F7D38"/>
    <w:pPr>
      <w:widowControl w:val="0"/>
      <w:autoSpaceDE w:val="0"/>
      <w:autoSpaceDN w:val="0"/>
      <w:spacing w:after="0" w:line="240" w:lineRule="auto"/>
    </w:pPr>
    <w:rPr>
      <w:rFonts w:ascii="Arial" w:eastAsia="Times New Roman" w:hAnsi="Arial" w:cs="Arial"/>
      <w:b/>
      <w:bCs/>
      <w:lang w:eastAsia="ru-RU"/>
    </w:rPr>
  </w:style>
  <w:style w:type="character" w:styleId="af8">
    <w:name w:val="page number"/>
    <w:basedOn w:val="a2"/>
    <w:unhideWhenUsed/>
    <w:rsid w:val="001F7D38"/>
    <w:rPr>
      <w:rFonts w:ascii="Times New Roman" w:hAnsi="Times New Roman" w:cs="Times New Roman" w:hint="default"/>
    </w:rPr>
  </w:style>
  <w:style w:type="character" w:styleId="af9">
    <w:name w:val="FollowedHyperlink"/>
    <w:basedOn w:val="a2"/>
    <w:uiPriority w:val="99"/>
    <w:semiHidden/>
    <w:unhideWhenUsed/>
    <w:rsid w:val="007E18F9"/>
    <w:rPr>
      <w:color w:val="800080"/>
      <w:u w:val="single"/>
    </w:rPr>
  </w:style>
  <w:style w:type="paragraph" w:customStyle="1" w:styleId="xl76">
    <w:name w:val="xl76"/>
    <w:basedOn w:val="a1"/>
    <w:rsid w:val="007E18F9"/>
    <w:pPr>
      <w:widowControl/>
      <w:autoSpaceDE/>
      <w:autoSpaceDN/>
      <w:adjustRightInd/>
      <w:spacing w:before="100" w:beforeAutospacing="1" w:after="100" w:afterAutospacing="1"/>
      <w:jc w:val="right"/>
      <w:textAlignment w:val="top"/>
    </w:pPr>
    <w:rPr>
      <w:sz w:val="16"/>
      <w:szCs w:val="16"/>
    </w:rPr>
  </w:style>
  <w:style w:type="paragraph" w:customStyle="1" w:styleId="xl77">
    <w:name w:val="xl77"/>
    <w:basedOn w:val="a1"/>
    <w:rsid w:val="007E18F9"/>
    <w:pPr>
      <w:widowControl/>
      <w:autoSpaceDE/>
      <w:autoSpaceDN/>
      <w:adjustRightInd/>
      <w:spacing w:before="100" w:beforeAutospacing="1" w:after="100" w:afterAutospacing="1"/>
      <w:jc w:val="center"/>
    </w:pPr>
  </w:style>
  <w:style w:type="paragraph" w:customStyle="1" w:styleId="xl78">
    <w:name w:val="xl78"/>
    <w:basedOn w:val="a1"/>
    <w:rsid w:val="007E18F9"/>
    <w:pPr>
      <w:widowControl/>
      <w:autoSpaceDE/>
      <w:autoSpaceDN/>
      <w:adjustRightInd/>
      <w:spacing w:before="100" w:beforeAutospacing="1" w:after="100" w:afterAutospacing="1"/>
    </w:pPr>
  </w:style>
  <w:style w:type="paragraph" w:customStyle="1" w:styleId="xl79">
    <w:name w:val="xl79"/>
    <w:basedOn w:val="a1"/>
    <w:rsid w:val="007E18F9"/>
    <w:pPr>
      <w:widowControl/>
      <w:autoSpaceDE/>
      <w:autoSpaceDN/>
      <w:adjustRightInd/>
      <w:spacing w:before="100" w:beforeAutospacing="1" w:after="100" w:afterAutospacing="1"/>
    </w:pPr>
  </w:style>
  <w:style w:type="paragraph" w:customStyle="1" w:styleId="xl80">
    <w:name w:val="xl80"/>
    <w:basedOn w:val="a1"/>
    <w:rsid w:val="007E18F9"/>
    <w:pPr>
      <w:widowControl/>
      <w:autoSpaceDE/>
      <w:autoSpaceDN/>
      <w:adjustRightInd/>
      <w:spacing w:before="100" w:beforeAutospacing="1" w:after="100" w:afterAutospacing="1"/>
    </w:pPr>
    <w:rPr>
      <w:b/>
      <w:bCs/>
    </w:rPr>
  </w:style>
  <w:style w:type="paragraph" w:customStyle="1" w:styleId="xl81">
    <w:name w:val="xl81"/>
    <w:basedOn w:val="a1"/>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82">
    <w:name w:val="xl82"/>
    <w:basedOn w:val="a1"/>
    <w:rsid w:val="007E18F9"/>
    <w:pPr>
      <w:widowControl/>
      <w:autoSpaceDE/>
      <w:autoSpaceDN/>
      <w:adjustRightInd/>
      <w:spacing w:before="100" w:beforeAutospacing="1" w:after="100" w:afterAutospacing="1"/>
      <w:jc w:val="center"/>
    </w:pPr>
    <w:rPr>
      <w:sz w:val="18"/>
      <w:szCs w:val="18"/>
    </w:rPr>
  </w:style>
  <w:style w:type="paragraph" w:customStyle="1" w:styleId="xl83">
    <w:name w:val="xl83"/>
    <w:basedOn w:val="a1"/>
    <w:rsid w:val="007E18F9"/>
    <w:pPr>
      <w:widowControl/>
      <w:autoSpaceDE/>
      <w:autoSpaceDN/>
      <w:adjustRightInd/>
      <w:spacing w:before="100" w:beforeAutospacing="1" w:after="100" w:afterAutospacing="1"/>
      <w:jc w:val="center"/>
    </w:pPr>
    <w:rPr>
      <w:sz w:val="18"/>
      <w:szCs w:val="18"/>
    </w:rPr>
  </w:style>
  <w:style w:type="paragraph" w:customStyle="1" w:styleId="xl84">
    <w:name w:val="xl84"/>
    <w:basedOn w:val="a1"/>
    <w:rsid w:val="007E18F9"/>
    <w:pPr>
      <w:widowControl/>
      <w:autoSpaceDE/>
      <w:autoSpaceDN/>
      <w:adjustRightInd/>
      <w:spacing w:before="100" w:beforeAutospacing="1" w:after="100" w:afterAutospacing="1"/>
      <w:textAlignment w:val="top"/>
    </w:pPr>
    <w:rPr>
      <w:sz w:val="18"/>
      <w:szCs w:val="18"/>
    </w:rPr>
  </w:style>
  <w:style w:type="paragraph" w:customStyle="1" w:styleId="xl85">
    <w:name w:val="xl85"/>
    <w:basedOn w:val="a1"/>
    <w:rsid w:val="007E18F9"/>
    <w:pPr>
      <w:widowControl/>
      <w:autoSpaceDE/>
      <w:autoSpaceDN/>
      <w:adjustRightInd/>
      <w:spacing w:before="100" w:beforeAutospacing="1" w:after="100" w:afterAutospacing="1"/>
      <w:jc w:val="center"/>
      <w:textAlignment w:val="top"/>
    </w:pPr>
    <w:rPr>
      <w:i/>
      <w:iCs/>
      <w:sz w:val="18"/>
      <w:szCs w:val="18"/>
    </w:rPr>
  </w:style>
  <w:style w:type="paragraph" w:customStyle="1" w:styleId="xl86">
    <w:name w:val="xl86"/>
    <w:basedOn w:val="a1"/>
    <w:rsid w:val="007E18F9"/>
    <w:pPr>
      <w:widowControl/>
      <w:autoSpaceDE/>
      <w:autoSpaceDN/>
      <w:adjustRightInd/>
      <w:spacing w:before="100" w:beforeAutospacing="1" w:after="100" w:afterAutospacing="1"/>
      <w:jc w:val="right"/>
    </w:pPr>
    <w:rPr>
      <w:sz w:val="18"/>
      <w:szCs w:val="18"/>
    </w:rPr>
  </w:style>
  <w:style w:type="paragraph" w:customStyle="1" w:styleId="xl87">
    <w:name w:val="xl87"/>
    <w:basedOn w:val="a1"/>
    <w:rsid w:val="007E18F9"/>
    <w:pPr>
      <w:widowControl/>
      <w:pBdr>
        <w:bottom w:val="single" w:sz="4" w:space="0" w:color="auto"/>
      </w:pBdr>
      <w:autoSpaceDE/>
      <w:autoSpaceDN/>
      <w:adjustRightInd/>
      <w:spacing w:before="100" w:beforeAutospacing="1" w:after="100" w:afterAutospacing="1"/>
    </w:pPr>
    <w:rPr>
      <w:sz w:val="18"/>
      <w:szCs w:val="18"/>
    </w:rPr>
  </w:style>
  <w:style w:type="paragraph" w:customStyle="1" w:styleId="xl88">
    <w:name w:val="xl88"/>
    <w:basedOn w:val="a1"/>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89">
    <w:name w:val="xl89"/>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90">
    <w:name w:val="xl90"/>
    <w:basedOn w:val="a1"/>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91">
    <w:name w:val="xl91"/>
    <w:basedOn w:val="a1"/>
    <w:rsid w:val="007E18F9"/>
    <w:pPr>
      <w:widowControl/>
      <w:autoSpaceDE/>
      <w:autoSpaceDN/>
      <w:adjustRightInd/>
      <w:spacing w:before="100" w:beforeAutospacing="1" w:after="100" w:afterAutospacing="1"/>
      <w:jc w:val="right"/>
      <w:textAlignment w:val="top"/>
    </w:pPr>
    <w:rPr>
      <w:sz w:val="18"/>
      <w:szCs w:val="18"/>
    </w:rPr>
  </w:style>
  <w:style w:type="paragraph" w:customStyle="1" w:styleId="xl92">
    <w:name w:val="xl92"/>
    <w:basedOn w:val="a1"/>
    <w:rsid w:val="007E18F9"/>
    <w:pPr>
      <w:widowControl/>
      <w:autoSpaceDE/>
      <w:autoSpaceDN/>
      <w:adjustRightInd/>
      <w:spacing w:before="100" w:beforeAutospacing="1" w:after="100" w:afterAutospacing="1"/>
      <w:textAlignment w:val="top"/>
    </w:pPr>
    <w:rPr>
      <w:sz w:val="18"/>
      <w:szCs w:val="18"/>
    </w:rPr>
  </w:style>
  <w:style w:type="paragraph" w:customStyle="1" w:styleId="xl93">
    <w:name w:val="xl93"/>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94">
    <w:name w:val="xl94"/>
    <w:basedOn w:val="a1"/>
    <w:rsid w:val="007E18F9"/>
    <w:pPr>
      <w:widowControl/>
      <w:autoSpaceDE/>
      <w:autoSpaceDN/>
      <w:adjustRightInd/>
      <w:spacing w:before="100" w:beforeAutospacing="1" w:after="100" w:afterAutospacing="1"/>
      <w:jc w:val="center"/>
      <w:textAlignment w:val="top"/>
    </w:pPr>
  </w:style>
  <w:style w:type="paragraph" w:customStyle="1" w:styleId="xl95">
    <w:name w:val="xl95"/>
    <w:basedOn w:val="a1"/>
    <w:rsid w:val="007E18F9"/>
    <w:pPr>
      <w:widowControl/>
      <w:autoSpaceDE/>
      <w:autoSpaceDN/>
      <w:adjustRightInd/>
      <w:spacing w:before="100" w:beforeAutospacing="1" w:after="100" w:afterAutospacing="1"/>
      <w:textAlignment w:val="top"/>
    </w:pPr>
  </w:style>
  <w:style w:type="paragraph" w:customStyle="1" w:styleId="xl96">
    <w:name w:val="xl96"/>
    <w:basedOn w:val="a1"/>
    <w:rsid w:val="007E18F9"/>
    <w:pPr>
      <w:widowControl/>
      <w:autoSpaceDE/>
      <w:autoSpaceDN/>
      <w:adjustRightInd/>
      <w:spacing w:before="100" w:beforeAutospacing="1" w:after="100" w:afterAutospacing="1"/>
    </w:pPr>
  </w:style>
  <w:style w:type="paragraph" w:customStyle="1" w:styleId="xl97">
    <w:name w:val="xl97"/>
    <w:basedOn w:val="a1"/>
    <w:rsid w:val="007E18F9"/>
    <w:pPr>
      <w:widowControl/>
      <w:autoSpaceDE/>
      <w:autoSpaceDN/>
      <w:adjustRightInd/>
      <w:spacing w:before="100" w:beforeAutospacing="1" w:after="100" w:afterAutospacing="1"/>
      <w:jc w:val="right"/>
      <w:textAlignment w:val="top"/>
    </w:pPr>
  </w:style>
  <w:style w:type="paragraph" w:customStyle="1" w:styleId="xl98">
    <w:name w:val="xl98"/>
    <w:basedOn w:val="a1"/>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99">
    <w:name w:val="xl99"/>
    <w:basedOn w:val="a1"/>
    <w:rsid w:val="007E18F9"/>
    <w:pPr>
      <w:widowControl/>
      <w:autoSpaceDE/>
      <w:autoSpaceDN/>
      <w:adjustRightInd/>
      <w:spacing w:before="100" w:beforeAutospacing="1" w:after="100" w:afterAutospacing="1"/>
    </w:pPr>
    <w:rPr>
      <w:sz w:val="18"/>
      <w:szCs w:val="18"/>
    </w:rPr>
  </w:style>
  <w:style w:type="paragraph" w:customStyle="1" w:styleId="xl100">
    <w:name w:val="xl100"/>
    <w:basedOn w:val="a1"/>
    <w:rsid w:val="007E18F9"/>
    <w:pPr>
      <w:widowControl/>
      <w:autoSpaceDE/>
      <w:autoSpaceDN/>
      <w:adjustRightInd/>
      <w:spacing w:before="100" w:beforeAutospacing="1" w:after="100" w:afterAutospacing="1"/>
    </w:pPr>
  </w:style>
  <w:style w:type="paragraph" w:customStyle="1" w:styleId="xl101">
    <w:name w:val="xl101"/>
    <w:basedOn w:val="a1"/>
    <w:rsid w:val="007E18F9"/>
    <w:pPr>
      <w:widowControl/>
      <w:autoSpaceDE/>
      <w:autoSpaceDN/>
      <w:adjustRightInd/>
      <w:spacing w:before="100" w:beforeAutospacing="1" w:after="100" w:afterAutospacing="1"/>
    </w:pPr>
  </w:style>
  <w:style w:type="paragraph" w:customStyle="1" w:styleId="xl102">
    <w:name w:val="xl102"/>
    <w:basedOn w:val="a1"/>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103">
    <w:name w:val="xl103"/>
    <w:basedOn w:val="a1"/>
    <w:rsid w:val="007E18F9"/>
    <w:pPr>
      <w:widowControl/>
      <w:autoSpaceDE/>
      <w:autoSpaceDN/>
      <w:adjustRightInd/>
      <w:spacing w:before="100" w:beforeAutospacing="1" w:after="100" w:afterAutospacing="1"/>
      <w:jc w:val="center"/>
    </w:pPr>
    <w:rPr>
      <w:sz w:val="18"/>
      <w:szCs w:val="18"/>
    </w:rPr>
  </w:style>
  <w:style w:type="paragraph" w:customStyle="1" w:styleId="xl104">
    <w:name w:val="xl104"/>
    <w:basedOn w:val="a1"/>
    <w:rsid w:val="007E18F9"/>
    <w:pPr>
      <w:widowControl/>
      <w:autoSpaceDE/>
      <w:autoSpaceDN/>
      <w:adjustRightInd/>
      <w:spacing w:before="100" w:beforeAutospacing="1" w:after="100" w:afterAutospacing="1"/>
    </w:pPr>
    <w:rPr>
      <w:b/>
      <w:bCs/>
      <w:sz w:val="18"/>
      <w:szCs w:val="18"/>
      <w:u w:val="single"/>
    </w:rPr>
  </w:style>
  <w:style w:type="paragraph" w:customStyle="1" w:styleId="xl105">
    <w:name w:val="xl105"/>
    <w:basedOn w:val="a1"/>
    <w:rsid w:val="007E18F9"/>
    <w:pPr>
      <w:widowControl/>
      <w:autoSpaceDE/>
      <w:autoSpaceDN/>
      <w:adjustRightInd/>
      <w:spacing w:before="100" w:beforeAutospacing="1" w:after="100" w:afterAutospacing="1"/>
      <w:jc w:val="right"/>
    </w:pPr>
    <w:rPr>
      <w:b/>
      <w:bCs/>
      <w:sz w:val="18"/>
      <w:szCs w:val="18"/>
      <w:u w:val="single"/>
    </w:rPr>
  </w:style>
  <w:style w:type="paragraph" w:customStyle="1" w:styleId="xl106">
    <w:name w:val="xl106"/>
    <w:basedOn w:val="a1"/>
    <w:rsid w:val="007E18F9"/>
    <w:pPr>
      <w:widowControl/>
      <w:autoSpaceDE/>
      <w:autoSpaceDN/>
      <w:adjustRightInd/>
      <w:spacing w:before="100" w:beforeAutospacing="1" w:after="100" w:afterAutospacing="1"/>
      <w:textAlignment w:val="top"/>
    </w:pPr>
  </w:style>
  <w:style w:type="paragraph" w:customStyle="1" w:styleId="xl107">
    <w:name w:val="xl107"/>
    <w:basedOn w:val="a1"/>
    <w:rsid w:val="007E18F9"/>
    <w:pPr>
      <w:widowControl/>
      <w:pBdr>
        <w:right w:val="single" w:sz="4" w:space="0" w:color="auto"/>
      </w:pBdr>
      <w:autoSpaceDE/>
      <w:autoSpaceDN/>
      <w:adjustRightInd/>
      <w:spacing w:before="100" w:beforeAutospacing="1" w:after="100" w:afterAutospacing="1"/>
      <w:jc w:val="center"/>
    </w:pPr>
    <w:rPr>
      <w:sz w:val="18"/>
      <w:szCs w:val="18"/>
    </w:rPr>
  </w:style>
  <w:style w:type="paragraph" w:customStyle="1" w:styleId="xl108">
    <w:name w:val="xl108"/>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09">
    <w:name w:val="xl109"/>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0">
    <w:name w:val="xl110"/>
    <w:basedOn w:val="a1"/>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1">
    <w:name w:val="xl111"/>
    <w:basedOn w:val="a1"/>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2">
    <w:name w:val="xl112"/>
    <w:basedOn w:val="a1"/>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13">
    <w:name w:val="xl113"/>
    <w:basedOn w:val="a1"/>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4">
    <w:name w:val="xl114"/>
    <w:basedOn w:val="a1"/>
    <w:rsid w:val="007E18F9"/>
    <w:pPr>
      <w:widowControl/>
      <w:pBdr>
        <w:left w:val="single" w:sz="4" w:space="0" w:color="auto"/>
      </w:pBdr>
      <w:autoSpaceDE/>
      <w:autoSpaceDN/>
      <w:adjustRightInd/>
      <w:spacing w:before="100" w:beforeAutospacing="1" w:after="100" w:afterAutospacing="1"/>
      <w:jc w:val="center"/>
    </w:pPr>
    <w:rPr>
      <w:sz w:val="18"/>
      <w:szCs w:val="18"/>
    </w:rPr>
  </w:style>
  <w:style w:type="paragraph" w:customStyle="1" w:styleId="xl115">
    <w:name w:val="xl115"/>
    <w:basedOn w:val="a1"/>
    <w:rsid w:val="007E18F9"/>
    <w:pPr>
      <w:widowControl/>
      <w:pBdr>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6">
    <w:name w:val="xl116"/>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7">
    <w:name w:val="xl117"/>
    <w:basedOn w:val="a1"/>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8">
    <w:name w:val="xl118"/>
    <w:basedOn w:val="a1"/>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9">
    <w:name w:val="xl119"/>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0">
    <w:name w:val="xl120"/>
    <w:basedOn w:val="a1"/>
    <w:rsid w:val="007E18F9"/>
    <w:pPr>
      <w:widowControl/>
      <w:pBdr>
        <w:top w:val="single" w:sz="4" w:space="0" w:color="auto"/>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1">
    <w:name w:val="xl121"/>
    <w:basedOn w:val="a1"/>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22">
    <w:name w:val="xl122"/>
    <w:basedOn w:val="a1"/>
    <w:rsid w:val="007E18F9"/>
    <w:pPr>
      <w:widowControl/>
      <w:pBdr>
        <w:top w:val="single" w:sz="4" w:space="0" w:color="auto"/>
        <w:left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3">
    <w:name w:val="xl123"/>
    <w:basedOn w:val="a1"/>
    <w:rsid w:val="007E18F9"/>
    <w:pPr>
      <w:widowControl/>
      <w:pBdr>
        <w:top w:val="single" w:sz="4" w:space="0" w:color="auto"/>
      </w:pBdr>
      <w:autoSpaceDE/>
      <w:autoSpaceDN/>
      <w:adjustRightInd/>
      <w:spacing w:before="100" w:beforeAutospacing="1" w:after="100" w:afterAutospacing="1"/>
      <w:textAlignment w:val="top"/>
    </w:pPr>
    <w:rPr>
      <w:sz w:val="18"/>
      <w:szCs w:val="18"/>
    </w:rPr>
  </w:style>
  <w:style w:type="paragraph" w:customStyle="1" w:styleId="xl124">
    <w:name w:val="xl124"/>
    <w:basedOn w:val="a1"/>
    <w:rsid w:val="007E18F9"/>
    <w:pPr>
      <w:widowControl/>
      <w:pBdr>
        <w:top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5">
    <w:name w:val="xl125"/>
    <w:basedOn w:val="a1"/>
    <w:rsid w:val="007E18F9"/>
    <w:pPr>
      <w:widowControl/>
      <w:pBdr>
        <w:top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6">
    <w:name w:val="xl126"/>
    <w:basedOn w:val="a1"/>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7">
    <w:name w:val="xl127"/>
    <w:basedOn w:val="a1"/>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8">
    <w:name w:val="xl128"/>
    <w:basedOn w:val="a1"/>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9">
    <w:name w:val="xl129"/>
    <w:basedOn w:val="a1"/>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0">
    <w:name w:val="xl130"/>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1">
    <w:name w:val="xl131"/>
    <w:basedOn w:val="a1"/>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32">
    <w:name w:val="xl132"/>
    <w:basedOn w:val="a1"/>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3">
    <w:name w:val="xl133"/>
    <w:basedOn w:val="a1"/>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4">
    <w:name w:val="xl134"/>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5">
    <w:name w:val="xl135"/>
    <w:basedOn w:val="a1"/>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36">
    <w:name w:val="xl136"/>
    <w:basedOn w:val="a1"/>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7">
    <w:name w:val="xl137"/>
    <w:basedOn w:val="a1"/>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8">
    <w:name w:val="xl138"/>
    <w:basedOn w:val="a1"/>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9">
    <w:name w:val="xl139"/>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0">
    <w:name w:val="xl140"/>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1">
    <w:name w:val="xl141"/>
    <w:basedOn w:val="a1"/>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2">
    <w:name w:val="xl142"/>
    <w:basedOn w:val="a1"/>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3">
    <w:name w:val="xl143"/>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4">
    <w:name w:val="xl144"/>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5">
    <w:name w:val="xl145"/>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6">
    <w:name w:val="xl146"/>
    <w:basedOn w:val="a1"/>
    <w:rsid w:val="007E18F9"/>
    <w:pPr>
      <w:widowControl/>
      <w:pBdr>
        <w:top w:val="single" w:sz="4" w:space="0" w:color="auto"/>
        <w:lef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7">
    <w:name w:val="xl147"/>
    <w:basedOn w:val="a1"/>
    <w:rsid w:val="007E18F9"/>
    <w:pPr>
      <w:widowControl/>
      <w:autoSpaceDE/>
      <w:autoSpaceDN/>
      <w:adjustRightInd/>
      <w:spacing w:before="100" w:beforeAutospacing="1" w:after="100" w:afterAutospacing="1"/>
    </w:pPr>
    <w:rPr>
      <w:b/>
      <w:bCs/>
      <w:sz w:val="18"/>
      <w:szCs w:val="18"/>
    </w:rPr>
  </w:style>
  <w:style w:type="paragraph" w:customStyle="1" w:styleId="xl148">
    <w:name w:val="xl148"/>
    <w:basedOn w:val="a1"/>
    <w:rsid w:val="007E18F9"/>
    <w:pPr>
      <w:widowControl/>
      <w:autoSpaceDE/>
      <w:autoSpaceDN/>
      <w:adjustRightInd/>
      <w:spacing w:before="100" w:beforeAutospacing="1" w:after="100" w:afterAutospacing="1"/>
    </w:pPr>
    <w:rPr>
      <w:b/>
      <w:bCs/>
      <w:sz w:val="18"/>
      <w:szCs w:val="18"/>
    </w:rPr>
  </w:style>
  <w:style w:type="paragraph" w:customStyle="1" w:styleId="xl149">
    <w:name w:val="xl149"/>
    <w:basedOn w:val="a1"/>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0">
    <w:name w:val="xl150"/>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1">
    <w:name w:val="xl151"/>
    <w:basedOn w:val="a1"/>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2">
    <w:name w:val="xl152"/>
    <w:basedOn w:val="a1"/>
    <w:rsid w:val="007E18F9"/>
    <w:pPr>
      <w:widowControl/>
      <w:pBdr>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3">
    <w:name w:val="xl153"/>
    <w:basedOn w:val="a1"/>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4">
    <w:name w:val="xl154"/>
    <w:basedOn w:val="a1"/>
    <w:rsid w:val="007E18F9"/>
    <w:pPr>
      <w:widowControl/>
      <w:pBdr>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5">
    <w:name w:val="xl155"/>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6">
    <w:name w:val="xl156"/>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7">
    <w:name w:val="xl157"/>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8">
    <w:name w:val="xl158"/>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9">
    <w:name w:val="xl159"/>
    <w:basedOn w:val="a1"/>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0">
    <w:name w:val="xl160"/>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1">
    <w:name w:val="xl161"/>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2">
    <w:name w:val="xl162"/>
    <w:basedOn w:val="a1"/>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3">
    <w:name w:val="xl163"/>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4">
    <w:name w:val="xl164"/>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5">
    <w:name w:val="xl165"/>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6">
    <w:name w:val="xl166"/>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7">
    <w:name w:val="xl167"/>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8">
    <w:name w:val="xl168"/>
    <w:basedOn w:val="a1"/>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9">
    <w:name w:val="xl169"/>
    <w:basedOn w:val="a1"/>
    <w:rsid w:val="007E18F9"/>
    <w:pPr>
      <w:widowControl/>
      <w:pBdr>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0">
    <w:name w:val="xl170"/>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1">
    <w:name w:val="xl171"/>
    <w:basedOn w:val="a1"/>
    <w:rsid w:val="007E18F9"/>
    <w:pPr>
      <w:widowControl/>
      <w:autoSpaceDE/>
      <w:autoSpaceDN/>
      <w:adjustRightInd/>
      <w:spacing w:before="100" w:beforeAutospacing="1" w:after="100" w:afterAutospacing="1"/>
      <w:jc w:val="right"/>
      <w:textAlignment w:val="top"/>
    </w:pPr>
    <w:rPr>
      <w:sz w:val="18"/>
      <w:szCs w:val="18"/>
    </w:rPr>
  </w:style>
  <w:style w:type="paragraph" w:customStyle="1" w:styleId="xl172">
    <w:name w:val="xl172"/>
    <w:basedOn w:val="a1"/>
    <w:rsid w:val="007E18F9"/>
    <w:pPr>
      <w:widowControl/>
      <w:autoSpaceDE/>
      <w:autoSpaceDN/>
      <w:adjustRightInd/>
      <w:spacing w:before="100" w:beforeAutospacing="1" w:after="100" w:afterAutospacing="1"/>
      <w:jc w:val="right"/>
      <w:textAlignment w:val="top"/>
    </w:pPr>
    <w:rPr>
      <w:b/>
      <w:bCs/>
      <w:sz w:val="18"/>
      <w:szCs w:val="18"/>
    </w:rPr>
  </w:style>
  <w:style w:type="paragraph" w:customStyle="1" w:styleId="xl173">
    <w:name w:val="xl173"/>
    <w:basedOn w:val="a1"/>
    <w:rsid w:val="007E18F9"/>
    <w:pPr>
      <w:widowControl/>
      <w:pBdr>
        <w:top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4">
    <w:name w:val="xl174"/>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5">
    <w:name w:val="xl175"/>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6">
    <w:name w:val="xl176"/>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7">
    <w:name w:val="xl177"/>
    <w:basedOn w:val="a1"/>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8">
    <w:name w:val="xl178"/>
    <w:basedOn w:val="a1"/>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9">
    <w:name w:val="xl179"/>
    <w:basedOn w:val="a1"/>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80">
    <w:name w:val="xl180"/>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1">
    <w:name w:val="xl181"/>
    <w:basedOn w:val="a1"/>
    <w:rsid w:val="007E18F9"/>
    <w:pPr>
      <w:widowControl/>
      <w:autoSpaceDE/>
      <w:autoSpaceDN/>
      <w:adjustRightInd/>
      <w:spacing w:before="100" w:beforeAutospacing="1" w:after="100" w:afterAutospacing="1"/>
    </w:pPr>
    <w:rPr>
      <w:sz w:val="18"/>
      <w:szCs w:val="18"/>
    </w:rPr>
  </w:style>
  <w:style w:type="paragraph" w:customStyle="1" w:styleId="xl182">
    <w:name w:val="xl182"/>
    <w:basedOn w:val="a1"/>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3">
    <w:name w:val="xl183"/>
    <w:basedOn w:val="a1"/>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4">
    <w:name w:val="xl184"/>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85">
    <w:name w:val="xl185"/>
    <w:basedOn w:val="a1"/>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6">
    <w:name w:val="xl186"/>
    <w:basedOn w:val="a1"/>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7">
    <w:name w:val="xl187"/>
    <w:basedOn w:val="a1"/>
    <w:rsid w:val="007E18F9"/>
    <w:pPr>
      <w:widowControl/>
      <w:pBdr>
        <w:bottom w:val="single" w:sz="4" w:space="0" w:color="auto"/>
      </w:pBdr>
      <w:autoSpaceDE/>
      <w:autoSpaceDN/>
      <w:adjustRightInd/>
      <w:spacing w:before="100" w:beforeAutospacing="1" w:after="100" w:afterAutospacing="1"/>
      <w:ind w:firstLineChars="100" w:firstLine="100"/>
      <w:jc w:val="right"/>
    </w:pPr>
  </w:style>
  <w:style w:type="paragraph" w:customStyle="1" w:styleId="xl188">
    <w:name w:val="xl188"/>
    <w:basedOn w:val="a1"/>
    <w:rsid w:val="007E18F9"/>
    <w:pPr>
      <w:widowControl/>
      <w:pBdr>
        <w:top w:val="single" w:sz="4" w:space="0" w:color="auto"/>
        <w:bottom w:val="single" w:sz="4" w:space="0" w:color="auto"/>
      </w:pBdr>
      <w:autoSpaceDE/>
      <w:autoSpaceDN/>
      <w:adjustRightInd/>
      <w:spacing w:before="100" w:beforeAutospacing="1" w:after="100" w:afterAutospacing="1"/>
      <w:ind w:firstLineChars="100" w:firstLine="100"/>
      <w:jc w:val="right"/>
    </w:pPr>
  </w:style>
  <w:style w:type="paragraph" w:customStyle="1" w:styleId="xl189">
    <w:name w:val="xl189"/>
    <w:basedOn w:val="a1"/>
    <w:rsid w:val="007E18F9"/>
    <w:pPr>
      <w:widowControl/>
      <w:pBdr>
        <w:top w:val="single" w:sz="4" w:space="0" w:color="auto"/>
        <w:lef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0">
    <w:name w:val="xl190"/>
    <w:basedOn w:val="a1"/>
    <w:rsid w:val="007E18F9"/>
    <w:pPr>
      <w:widowControl/>
      <w:pBdr>
        <w:top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1">
    <w:name w:val="xl191"/>
    <w:basedOn w:val="a1"/>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2">
    <w:name w:val="xl192"/>
    <w:basedOn w:val="a1"/>
    <w:rsid w:val="007E18F9"/>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3">
    <w:name w:val="xl193"/>
    <w:basedOn w:val="a1"/>
    <w:rsid w:val="007E18F9"/>
    <w:pPr>
      <w:widowControl/>
      <w:pBdr>
        <w:top w:val="single" w:sz="4" w:space="0" w:color="auto"/>
      </w:pBdr>
      <w:autoSpaceDE/>
      <w:autoSpaceDN/>
      <w:adjustRightInd/>
      <w:spacing w:before="100" w:beforeAutospacing="1" w:after="100" w:afterAutospacing="1"/>
    </w:pPr>
    <w:rPr>
      <w:sz w:val="18"/>
      <w:szCs w:val="18"/>
    </w:rPr>
  </w:style>
  <w:style w:type="paragraph" w:customStyle="1" w:styleId="xl194">
    <w:name w:val="xl194"/>
    <w:basedOn w:val="a1"/>
    <w:rsid w:val="007E18F9"/>
    <w:pPr>
      <w:widowControl/>
      <w:pBdr>
        <w:left w:val="single" w:sz="4" w:space="0" w:color="auto"/>
      </w:pBdr>
      <w:autoSpaceDE/>
      <w:autoSpaceDN/>
      <w:adjustRightInd/>
      <w:spacing w:before="100" w:beforeAutospacing="1" w:after="100" w:afterAutospacing="1"/>
    </w:pPr>
    <w:rPr>
      <w:sz w:val="18"/>
      <w:szCs w:val="18"/>
    </w:rPr>
  </w:style>
  <w:style w:type="paragraph" w:customStyle="1" w:styleId="xl195">
    <w:name w:val="xl195"/>
    <w:basedOn w:val="a1"/>
    <w:rsid w:val="007E18F9"/>
    <w:pPr>
      <w:widowControl/>
      <w:autoSpaceDE/>
      <w:autoSpaceDN/>
      <w:adjustRightInd/>
      <w:spacing w:before="100" w:beforeAutospacing="1" w:after="100" w:afterAutospacing="1"/>
    </w:pPr>
    <w:rPr>
      <w:sz w:val="18"/>
      <w:szCs w:val="18"/>
    </w:rPr>
  </w:style>
  <w:style w:type="paragraph" w:customStyle="1" w:styleId="xl196">
    <w:name w:val="xl196"/>
    <w:basedOn w:val="a1"/>
    <w:rsid w:val="007E18F9"/>
    <w:pPr>
      <w:widowControl/>
      <w:pBdr>
        <w:top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7">
    <w:name w:val="xl197"/>
    <w:basedOn w:val="a1"/>
    <w:rsid w:val="007E18F9"/>
    <w:pPr>
      <w:widowControl/>
      <w:pBdr>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8">
    <w:name w:val="xl198"/>
    <w:basedOn w:val="a1"/>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99">
    <w:name w:val="xl199"/>
    <w:basedOn w:val="a1"/>
    <w:rsid w:val="007E18F9"/>
    <w:pPr>
      <w:widowControl/>
      <w:pBdr>
        <w:top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0">
    <w:name w:val="xl200"/>
    <w:basedOn w:val="a1"/>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201">
    <w:name w:val="xl201"/>
    <w:basedOn w:val="a1"/>
    <w:rsid w:val="007E18F9"/>
    <w:pPr>
      <w:widowControl/>
      <w:pBdr>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2">
    <w:name w:val="xl202"/>
    <w:basedOn w:val="a1"/>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203">
    <w:name w:val="xl203"/>
    <w:basedOn w:val="a1"/>
    <w:rsid w:val="007E18F9"/>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204">
    <w:name w:val="xl204"/>
    <w:basedOn w:val="a1"/>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afa">
    <w:name w:val="Содержимое таблицы"/>
    <w:basedOn w:val="a1"/>
    <w:rsid w:val="00EA5F16"/>
    <w:pPr>
      <w:suppressLineNumbers/>
      <w:suppressAutoHyphens/>
      <w:autoSpaceDE/>
      <w:autoSpaceDN/>
      <w:adjustRightInd/>
    </w:pPr>
    <w:rPr>
      <w:rFonts w:eastAsia="Droid Sans Fallback" w:cs="FreeSans"/>
      <w:kern w:val="1"/>
      <w:lang w:eastAsia="zh-CN" w:bidi="hi-IN"/>
    </w:rPr>
  </w:style>
  <w:style w:type="paragraph" w:customStyle="1" w:styleId="ConsPlusNonformat">
    <w:name w:val="ConsPlusNonformat"/>
    <w:rsid w:val="00EA5F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rsid w:val="007D3D1D"/>
    <w:pPr>
      <w:widowControl w:val="0"/>
      <w:overflowPunct w:val="0"/>
      <w:autoSpaceDE w:val="0"/>
      <w:autoSpaceDN w:val="0"/>
      <w:adjustRightInd w:val="0"/>
      <w:spacing w:before="1200" w:after="0" w:line="280" w:lineRule="auto"/>
      <w:ind w:left="740"/>
      <w:jc w:val="right"/>
      <w:textAlignment w:val="baseline"/>
    </w:pPr>
    <w:rPr>
      <w:rFonts w:ascii="Arial" w:eastAsia="Times New Roman" w:hAnsi="Arial"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96126">
      <w:bodyDiv w:val="1"/>
      <w:marLeft w:val="0"/>
      <w:marRight w:val="0"/>
      <w:marTop w:val="0"/>
      <w:marBottom w:val="0"/>
      <w:divBdr>
        <w:top w:val="none" w:sz="0" w:space="0" w:color="auto"/>
        <w:left w:val="none" w:sz="0" w:space="0" w:color="auto"/>
        <w:bottom w:val="none" w:sz="0" w:space="0" w:color="auto"/>
        <w:right w:val="none" w:sz="0" w:space="0" w:color="auto"/>
      </w:divBdr>
    </w:div>
    <w:div w:id="291444704">
      <w:bodyDiv w:val="1"/>
      <w:marLeft w:val="0"/>
      <w:marRight w:val="0"/>
      <w:marTop w:val="0"/>
      <w:marBottom w:val="0"/>
      <w:divBdr>
        <w:top w:val="none" w:sz="0" w:space="0" w:color="auto"/>
        <w:left w:val="none" w:sz="0" w:space="0" w:color="auto"/>
        <w:bottom w:val="none" w:sz="0" w:space="0" w:color="auto"/>
        <w:right w:val="none" w:sz="0" w:space="0" w:color="auto"/>
      </w:divBdr>
    </w:div>
    <w:div w:id="484132729">
      <w:bodyDiv w:val="1"/>
      <w:marLeft w:val="0"/>
      <w:marRight w:val="0"/>
      <w:marTop w:val="0"/>
      <w:marBottom w:val="0"/>
      <w:divBdr>
        <w:top w:val="none" w:sz="0" w:space="0" w:color="auto"/>
        <w:left w:val="none" w:sz="0" w:space="0" w:color="auto"/>
        <w:bottom w:val="none" w:sz="0" w:space="0" w:color="auto"/>
        <w:right w:val="none" w:sz="0" w:space="0" w:color="auto"/>
      </w:divBdr>
    </w:div>
    <w:div w:id="501743804">
      <w:bodyDiv w:val="1"/>
      <w:marLeft w:val="0"/>
      <w:marRight w:val="0"/>
      <w:marTop w:val="0"/>
      <w:marBottom w:val="0"/>
      <w:divBdr>
        <w:top w:val="none" w:sz="0" w:space="0" w:color="auto"/>
        <w:left w:val="none" w:sz="0" w:space="0" w:color="auto"/>
        <w:bottom w:val="none" w:sz="0" w:space="0" w:color="auto"/>
        <w:right w:val="none" w:sz="0" w:space="0" w:color="auto"/>
      </w:divBdr>
    </w:div>
    <w:div w:id="803347269">
      <w:bodyDiv w:val="1"/>
      <w:marLeft w:val="0"/>
      <w:marRight w:val="0"/>
      <w:marTop w:val="0"/>
      <w:marBottom w:val="0"/>
      <w:divBdr>
        <w:top w:val="none" w:sz="0" w:space="0" w:color="auto"/>
        <w:left w:val="none" w:sz="0" w:space="0" w:color="auto"/>
        <w:bottom w:val="none" w:sz="0" w:space="0" w:color="auto"/>
        <w:right w:val="none" w:sz="0" w:space="0" w:color="auto"/>
      </w:divBdr>
    </w:div>
    <w:div w:id="1032150713">
      <w:bodyDiv w:val="1"/>
      <w:marLeft w:val="0"/>
      <w:marRight w:val="0"/>
      <w:marTop w:val="0"/>
      <w:marBottom w:val="0"/>
      <w:divBdr>
        <w:top w:val="none" w:sz="0" w:space="0" w:color="auto"/>
        <w:left w:val="none" w:sz="0" w:space="0" w:color="auto"/>
        <w:bottom w:val="none" w:sz="0" w:space="0" w:color="auto"/>
        <w:right w:val="none" w:sz="0" w:space="0" w:color="auto"/>
      </w:divBdr>
    </w:div>
    <w:div w:id="1629320104">
      <w:bodyDiv w:val="1"/>
      <w:marLeft w:val="0"/>
      <w:marRight w:val="0"/>
      <w:marTop w:val="0"/>
      <w:marBottom w:val="0"/>
      <w:divBdr>
        <w:top w:val="none" w:sz="0" w:space="0" w:color="auto"/>
        <w:left w:val="none" w:sz="0" w:space="0" w:color="auto"/>
        <w:bottom w:val="none" w:sz="0" w:space="0" w:color="auto"/>
        <w:right w:val="none" w:sz="0" w:space="0" w:color="auto"/>
      </w:divBdr>
    </w:div>
    <w:div w:id="1941182041">
      <w:bodyDiv w:val="1"/>
      <w:marLeft w:val="0"/>
      <w:marRight w:val="0"/>
      <w:marTop w:val="0"/>
      <w:marBottom w:val="0"/>
      <w:divBdr>
        <w:top w:val="none" w:sz="0" w:space="0" w:color="auto"/>
        <w:left w:val="none" w:sz="0" w:space="0" w:color="auto"/>
        <w:bottom w:val="none" w:sz="0" w:space="0" w:color="auto"/>
        <w:right w:val="none" w:sz="0" w:space="0" w:color="auto"/>
      </w:divBdr>
    </w:div>
    <w:div w:id="196680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omanenko@ensb.tomsk.ru"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680FB-52E0-4D92-8904-200AD34F3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14</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II) по открытому запросу предложений на право заключения договора на: Лот №1 - Выполнение ремонтных работ в помещениях офиса по адресу: г. Томск, ул. Котовского, 19; Лот №2 - Выполнение ремонтных работ в помещениях гаража по адресу: г. Томск, ул. Шевченко, 44 для нужд ОАО «Томскэнергосбыт»</dc:creator>
  <cp:keywords/>
  <dc:description/>
  <cp:lastModifiedBy>Некрасов Андрей Викторович</cp:lastModifiedBy>
  <cp:revision>45</cp:revision>
  <cp:lastPrinted>2014-09-15T11:13:00Z</cp:lastPrinted>
  <dcterms:created xsi:type="dcterms:W3CDTF">2012-02-17T10:53:00Z</dcterms:created>
  <dcterms:modified xsi:type="dcterms:W3CDTF">2014-12-02T12:18:00Z</dcterms:modified>
</cp:coreProperties>
</file>