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D67225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D67225">
        <w:rPr>
          <w:sz w:val="20"/>
          <w:szCs w:val="20"/>
        </w:rPr>
        <w:t>01</w:t>
      </w:r>
      <w:r w:rsidRPr="005E2246">
        <w:rPr>
          <w:sz w:val="20"/>
          <w:szCs w:val="20"/>
        </w:rPr>
        <w:t xml:space="preserve">» </w:t>
      </w:r>
      <w:r w:rsidR="00D67225">
        <w:rPr>
          <w:sz w:val="20"/>
          <w:szCs w:val="20"/>
        </w:rPr>
        <w:t>декабря</w:t>
      </w:r>
      <w:r w:rsidRPr="005E2246">
        <w:rPr>
          <w:sz w:val="20"/>
          <w:szCs w:val="20"/>
        </w:rPr>
        <w:t xml:space="preserve"> 20</w:t>
      </w:r>
      <w:r w:rsidR="00D67225">
        <w:rPr>
          <w:sz w:val="20"/>
          <w:szCs w:val="20"/>
        </w:rPr>
        <w:t>14 г</w:t>
      </w:r>
      <w:r w:rsidRPr="005E2246">
        <w:rPr>
          <w:sz w:val="20"/>
          <w:szCs w:val="20"/>
        </w:rPr>
        <w:t>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proofErr w:type="spellStart"/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Некрасов</w:t>
      </w:r>
      <w:proofErr w:type="spellEnd"/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</w:p>
    <w:p w:rsidR="00D67225" w:rsidRDefault="00D67225" w:rsidP="00D67225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proofErr w:type="gramStart"/>
      <w:r w:rsidRPr="00813F06">
        <w:rPr>
          <w:b/>
        </w:rPr>
        <w:t>договора</w:t>
      </w:r>
      <w:proofErr w:type="gramEnd"/>
      <w:r w:rsidRPr="00813F06">
        <w:rPr>
          <w:b/>
        </w:rPr>
        <w:t xml:space="preserve"> на </w:t>
      </w:r>
      <w:r>
        <w:rPr>
          <w:b/>
        </w:rPr>
        <w:t>оказание услуг</w:t>
      </w:r>
      <w:r w:rsidRPr="00813F06">
        <w:rPr>
          <w:b/>
        </w:rPr>
        <w:t xml:space="preserve"> по:</w:t>
      </w:r>
      <w:r>
        <w:rPr>
          <w:b/>
        </w:rPr>
        <w:t xml:space="preserve"> </w:t>
      </w:r>
    </w:p>
    <w:p w:rsidR="00D67225" w:rsidRDefault="00D67225" w:rsidP="00D67225">
      <w:pPr>
        <w:widowControl/>
        <w:tabs>
          <w:tab w:val="left" w:pos="0"/>
        </w:tabs>
        <w:adjustRightInd/>
        <w:jc w:val="center"/>
      </w:pPr>
      <w:r>
        <w:t>Снятие показаний индивидуальных приборов учета электрической энергии в п. Самусь Томской области</w:t>
      </w:r>
    </w:p>
    <w:p w:rsidR="00D67225" w:rsidRPr="00892BE1" w:rsidRDefault="00D67225" w:rsidP="00D67225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  <w:bookmarkStart w:id="8" w:name="_GoBack"/>
      <w:bookmarkEnd w:id="8"/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proofErr w:type="spellStart"/>
            <w:r>
              <w:t>Томск</w:t>
            </w:r>
            <w:r w:rsidRPr="001E19CB">
              <w:t>энергосбыт</w:t>
            </w:r>
            <w:proofErr w:type="spellEnd"/>
            <w:r w:rsidRPr="001E19CB">
              <w:t>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</w:t>
      </w:r>
      <w:r w:rsidRPr="001E19CB">
        <w:lastRenderedPageBreak/>
        <w:t xml:space="preserve">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lastRenderedPageBreak/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lastRenderedPageBreak/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lastRenderedPageBreak/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</w:t>
      </w:r>
      <w:r w:rsidRPr="001E19CB">
        <w:lastRenderedPageBreak/>
        <w:t>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225" w:rsidRDefault="00D67225" w:rsidP="00D67225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>оказания услуг по снятию</w:t>
    </w:r>
    <w:r w:rsidRPr="00167C76">
      <w:rPr>
        <w:i/>
        <w:color w:val="365F91" w:themeColor="accent1" w:themeShade="BF"/>
      </w:rPr>
      <w:t xml:space="preserve"> показаний индивидуальн</w:t>
    </w:r>
    <w:r>
      <w:rPr>
        <w:i/>
        <w:color w:val="365F91" w:themeColor="accent1" w:themeShade="BF"/>
      </w:rPr>
      <w:t xml:space="preserve">ых приборов учета электрической </w:t>
    </w:r>
    <w:r w:rsidRPr="00167C76">
      <w:rPr>
        <w:i/>
        <w:color w:val="365F91" w:themeColor="accent1" w:themeShade="BF"/>
      </w:rPr>
      <w:t>энергии в п. Самусь Томской области</w:t>
    </w:r>
  </w:p>
  <w:p w:rsidR="00E657AE" w:rsidRPr="00D67225" w:rsidRDefault="00E657AE" w:rsidP="00D672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225">
          <w:rPr>
            <w:noProof/>
          </w:rPr>
          <w:t>9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9A29A9"/>
    <w:rsid w:val="00A80FC5"/>
    <w:rsid w:val="00A87406"/>
    <w:rsid w:val="00B32644"/>
    <w:rsid w:val="00B75AB2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3436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на: Лот №1 – Замена или (и) проверка однофазных приборов учета электрической энергии эквивалентом электрической нагрузки РМЭН-9010</dc:creator>
  <cp:keywords/>
  <dc:description/>
  <cp:lastModifiedBy>Анна Сергеевна Топонова</cp:lastModifiedBy>
  <cp:revision>18</cp:revision>
  <cp:lastPrinted>2014-09-15T11:21:00Z</cp:lastPrinted>
  <dcterms:created xsi:type="dcterms:W3CDTF">2012-02-17T10:52:00Z</dcterms:created>
  <dcterms:modified xsi:type="dcterms:W3CDTF">2014-12-01T07:10:00Z</dcterms:modified>
</cp:coreProperties>
</file>